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D4" w:rsidRPr="004A1FD4" w:rsidRDefault="004A1FD4" w:rsidP="004A1FD4">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4A1FD4">
        <w:rPr>
          <w:rFonts w:ascii="Times New Roman" w:eastAsia="Times New Roman" w:hAnsi="Times New Roman" w:cs="Times New Roman"/>
          <w:b/>
          <w:bCs/>
          <w:kern w:val="36"/>
          <w:sz w:val="48"/>
          <w:szCs w:val="48"/>
          <w:lang w:val="en"/>
        </w:rPr>
        <w:t>Premature burial</w:t>
      </w:r>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noProof/>
          <w:color w:val="0000FF"/>
          <w:sz w:val="24"/>
          <w:szCs w:val="24"/>
        </w:rPr>
        <w:drawing>
          <wp:inline distT="0" distB="0" distL="0" distR="0">
            <wp:extent cx="2098040" cy="1430655"/>
            <wp:effectExtent l="0" t="0" r="0" b="0"/>
            <wp:docPr id="9" name="Picture 9" descr="https://upload.wikimedia.org/wikipedia/commons/thumb/d/d3/Wiertz_burial.jpg/220px-Wiertz_buria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3/Wiertz_burial.jpg/220px-Wiertz_burial.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040" cy="1430655"/>
                    </a:xfrm>
                    <a:prstGeom prst="rect">
                      <a:avLst/>
                    </a:prstGeom>
                    <a:noFill/>
                    <a:ln>
                      <a:noFill/>
                    </a:ln>
                  </pic:spPr>
                </pic:pic>
              </a:graphicData>
            </a:graphic>
          </wp:inline>
        </w:drawing>
      </w:r>
    </w:p>
    <w:p w:rsidR="004A1FD4" w:rsidRPr="004A1FD4" w:rsidRDefault="00005566" w:rsidP="004A1FD4">
      <w:pPr>
        <w:spacing w:after="0" w:line="240" w:lineRule="auto"/>
        <w:rPr>
          <w:rFonts w:ascii="Times New Roman" w:eastAsia="Times New Roman" w:hAnsi="Times New Roman" w:cs="Times New Roman"/>
          <w:sz w:val="24"/>
          <w:szCs w:val="24"/>
          <w:lang w:val="en"/>
        </w:rPr>
      </w:pPr>
      <w:hyperlink r:id="rId8" w:tooltip="Antoine Wiertz" w:history="1">
        <w:r w:rsidR="004A1FD4" w:rsidRPr="004A1FD4">
          <w:rPr>
            <w:rFonts w:ascii="Times New Roman" w:eastAsia="Times New Roman" w:hAnsi="Times New Roman" w:cs="Times New Roman"/>
            <w:color w:val="0000FF"/>
            <w:sz w:val="24"/>
            <w:szCs w:val="24"/>
            <w:u w:val="single"/>
            <w:lang w:val="en"/>
          </w:rPr>
          <w:t xml:space="preserve">Antoine </w:t>
        </w:r>
        <w:proofErr w:type="spellStart"/>
        <w:r w:rsidR="004A1FD4" w:rsidRPr="004A1FD4">
          <w:rPr>
            <w:rFonts w:ascii="Times New Roman" w:eastAsia="Times New Roman" w:hAnsi="Times New Roman" w:cs="Times New Roman"/>
            <w:color w:val="0000FF"/>
            <w:sz w:val="24"/>
            <w:szCs w:val="24"/>
            <w:u w:val="single"/>
            <w:lang w:val="en"/>
          </w:rPr>
          <w:t>Wiertz</w:t>
        </w:r>
      </w:hyperlink>
      <w:r w:rsidR="004A1FD4" w:rsidRPr="004A1FD4">
        <w:rPr>
          <w:rFonts w:ascii="Times New Roman" w:eastAsia="Times New Roman" w:hAnsi="Times New Roman" w:cs="Times New Roman"/>
          <w:sz w:val="24"/>
          <w:szCs w:val="24"/>
          <w:lang w:val="en"/>
        </w:rPr>
        <w:t>'s</w:t>
      </w:r>
      <w:proofErr w:type="spellEnd"/>
      <w:r w:rsidR="004A1FD4" w:rsidRPr="004A1FD4">
        <w:rPr>
          <w:rFonts w:ascii="Times New Roman" w:eastAsia="Times New Roman" w:hAnsi="Times New Roman" w:cs="Times New Roman"/>
          <w:sz w:val="24"/>
          <w:szCs w:val="24"/>
          <w:lang w:val="en"/>
        </w:rPr>
        <w:t xml:space="preserve"> painting of a man buried alive</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b/>
          <w:bCs/>
          <w:sz w:val="24"/>
          <w:szCs w:val="24"/>
          <w:lang w:val="en"/>
        </w:rPr>
        <w:t>Premature burial</w:t>
      </w:r>
      <w:r w:rsidRPr="004A1FD4">
        <w:rPr>
          <w:rFonts w:ascii="Times New Roman" w:eastAsia="Times New Roman" w:hAnsi="Times New Roman" w:cs="Times New Roman"/>
          <w:sz w:val="24"/>
          <w:szCs w:val="24"/>
          <w:lang w:val="en"/>
        </w:rPr>
        <w:t xml:space="preserve">, also known as </w:t>
      </w:r>
      <w:r w:rsidRPr="004A1FD4">
        <w:rPr>
          <w:rFonts w:ascii="Times New Roman" w:eastAsia="Times New Roman" w:hAnsi="Times New Roman" w:cs="Times New Roman"/>
          <w:b/>
          <w:bCs/>
          <w:sz w:val="24"/>
          <w:szCs w:val="24"/>
          <w:lang w:val="en"/>
        </w:rPr>
        <w:t>live burial</w:t>
      </w:r>
      <w:r w:rsidRPr="004A1FD4">
        <w:rPr>
          <w:rFonts w:ascii="Times New Roman" w:eastAsia="Times New Roman" w:hAnsi="Times New Roman" w:cs="Times New Roman"/>
          <w:sz w:val="24"/>
          <w:szCs w:val="24"/>
          <w:lang w:val="en"/>
        </w:rPr>
        <w:t xml:space="preserve">, </w:t>
      </w:r>
      <w:r w:rsidRPr="004A1FD4">
        <w:rPr>
          <w:rFonts w:ascii="Times New Roman" w:eastAsia="Times New Roman" w:hAnsi="Times New Roman" w:cs="Times New Roman"/>
          <w:b/>
          <w:bCs/>
          <w:sz w:val="24"/>
          <w:szCs w:val="24"/>
          <w:lang w:val="en"/>
        </w:rPr>
        <w:t>burial alive</w:t>
      </w:r>
      <w:r w:rsidRPr="004A1FD4">
        <w:rPr>
          <w:rFonts w:ascii="Times New Roman" w:eastAsia="Times New Roman" w:hAnsi="Times New Roman" w:cs="Times New Roman"/>
          <w:sz w:val="24"/>
          <w:szCs w:val="24"/>
          <w:lang w:val="en"/>
        </w:rPr>
        <w:t xml:space="preserve">, or </w:t>
      </w:r>
      <w:proofErr w:type="spellStart"/>
      <w:r w:rsidRPr="004A1FD4">
        <w:rPr>
          <w:rFonts w:ascii="Times New Roman" w:eastAsia="Times New Roman" w:hAnsi="Times New Roman" w:cs="Times New Roman"/>
          <w:b/>
          <w:bCs/>
          <w:sz w:val="24"/>
          <w:szCs w:val="24"/>
          <w:lang w:val="en"/>
        </w:rPr>
        <w:t>vivisepulture</w:t>
      </w:r>
      <w:proofErr w:type="spellEnd"/>
      <w:r w:rsidRPr="004A1FD4">
        <w:rPr>
          <w:rFonts w:ascii="Times New Roman" w:eastAsia="Times New Roman" w:hAnsi="Times New Roman" w:cs="Times New Roman"/>
          <w:sz w:val="24"/>
          <w:szCs w:val="24"/>
          <w:lang w:val="en"/>
        </w:rPr>
        <w:t xml:space="preserve">, means to be </w:t>
      </w:r>
      <w:hyperlink r:id="rId9" w:tooltip="Burial" w:history="1">
        <w:r w:rsidRPr="004A1FD4">
          <w:rPr>
            <w:rFonts w:ascii="Times New Roman" w:eastAsia="Times New Roman" w:hAnsi="Times New Roman" w:cs="Times New Roman"/>
            <w:color w:val="0000FF"/>
            <w:sz w:val="24"/>
            <w:szCs w:val="24"/>
            <w:u w:val="single"/>
            <w:lang w:val="en"/>
          </w:rPr>
          <w:t>buried</w:t>
        </w:r>
      </w:hyperlink>
      <w:r w:rsidRPr="004A1FD4">
        <w:rPr>
          <w:rFonts w:ascii="Times New Roman" w:eastAsia="Times New Roman" w:hAnsi="Times New Roman" w:cs="Times New Roman"/>
          <w:sz w:val="24"/>
          <w:szCs w:val="24"/>
          <w:lang w:val="en"/>
        </w:rPr>
        <w:t xml:space="preserve"> while still alive.</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Animals or humans may be buried alive accidentally or intentionally. The victim may accidentally be buried by others in the mistaken assumption that he or she is dead. Intentional burial may occur as a form of torture, murder, or </w:t>
      </w:r>
      <w:hyperlink r:id="rId10" w:tooltip="Execution (legal)" w:history="1">
        <w:r w:rsidRPr="004A1FD4">
          <w:rPr>
            <w:rFonts w:ascii="Times New Roman" w:eastAsia="Times New Roman" w:hAnsi="Times New Roman" w:cs="Times New Roman"/>
            <w:color w:val="0000FF"/>
            <w:sz w:val="24"/>
            <w:szCs w:val="24"/>
            <w:u w:val="single"/>
            <w:lang w:val="en"/>
          </w:rPr>
          <w:t>execution</w:t>
        </w:r>
      </w:hyperlink>
      <w:r w:rsidRPr="004A1FD4">
        <w:rPr>
          <w:rFonts w:ascii="Times New Roman" w:eastAsia="Times New Roman" w:hAnsi="Times New Roman" w:cs="Times New Roman"/>
          <w:sz w:val="24"/>
          <w:szCs w:val="24"/>
          <w:lang w:val="en"/>
        </w:rPr>
        <w:t xml:space="preserve">; it may also occur with consent of the victim as a part of a stunt (with the intention to escape). </w:t>
      </w:r>
      <w:hyperlink r:id="rId11" w:tooltip="Fear of being buried alive" w:history="1">
        <w:r w:rsidRPr="004A1FD4">
          <w:rPr>
            <w:rFonts w:ascii="Times New Roman" w:eastAsia="Times New Roman" w:hAnsi="Times New Roman" w:cs="Times New Roman"/>
            <w:color w:val="0000FF"/>
            <w:sz w:val="24"/>
            <w:szCs w:val="24"/>
            <w:u w:val="single"/>
            <w:lang w:val="en"/>
          </w:rPr>
          <w:t>Fear of being buried alive</w:t>
        </w:r>
      </w:hyperlink>
      <w:r w:rsidRPr="004A1FD4">
        <w:rPr>
          <w:rFonts w:ascii="Times New Roman" w:eastAsia="Times New Roman" w:hAnsi="Times New Roman" w:cs="Times New Roman"/>
          <w:sz w:val="24"/>
          <w:szCs w:val="24"/>
          <w:lang w:val="en"/>
        </w:rPr>
        <w:t xml:space="preserve"> is reported to be among the most common </w:t>
      </w:r>
      <w:hyperlink r:id="rId12" w:tooltip="Phobia" w:history="1">
        <w:r w:rsidRPr="004A1FD4">
          <w:rPr>
            <w:rFonts w:ascii="Times New Roman" w:eastAsia="Times New Roman" w:hAnsi="Times New Roman" w:cs="Times New Roman"/>
            <w:color w:val="0000FF"/>
            <w:sz w:val="24"/>
            <w:szCs w:val="24"/>
            <w:u w:val="single"/>
            <w:lang w:val="en"/>
          </w:rPr>
          <w:t>phobias</w:t>
        </w:r>
      </w:hyperlink>
      <w:r w:rsidRPr="004A1FD4">
        <w:rPr>
          <w:rFonts w:ascii="Times New Roman" w:eastAsia="Times New Roman" w:hAnsi="Times New Roman" w:cs="Times New Roman"/>
          <w:sz w:val="24"/>
          <w:szCs w:val="24"/>
          <w:lang w:val="en"/>
        </w:rPr>
        <w:t>.</w:t>
      </w:r>
      <w:hyperlink r:id="rId13" w:anchor="cite_note-1" w:history="1">
        <w:r w:rsidRPr="004A1FD4">
          <w:rPr>
            <w:rFonts w:ascii="Times New Roman" w:eastAsia="Times New Roman" w:hAnsi="Times New Roman" w:cs="Times New Roman"/>
            <w:color w:val="0000FF"/>
            <w:sz w:val="19"/>
            <w:szCs w:val="19"/>
            <w:u w:val="single"/>
            <w:vertAlign w:val="superscript"/>
            <w:lang w:val="en"/>
          </w:rPr>
          <w:t>[1]</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Premature burial can lead to death through the following: </w:t>
      </w:r>
      <w:hyperlink r:id="rId14" w:tooltip="Asphyxiation" w:history="1">
        <w:r w:rsidRPr="004A1FD4">
          <w:rPr>
            <w:rFonts w:ascii="Times New Roman" w:eastAsia="Times New Roman" w:hAnsi="Times New Roman" w:cs="Times New Roman"/>
            <w:color w:val="0000FF"/>
            <w:sz w:val="24"/>
            <w:szCs w:val="24"/>
            <w:u w:val="single"/>
            <w:lang w:val="en"/>
          </w:rPr>
          <w:t>asphyxiation</w:t>
        </w:r>
      </w:hyperlink>
      <w:r w:rsidRPr="004A1FD4">
        <w:rPr>
          <w:rFonts w:ascii="Times New Roman" w:eastAsia="Times New Roman" w:hAnsi="Times New Roman" w:cs="Times New Roman"/>
          <w:sz w:val="24"/>
          <w:szCs w:val="24"/>
          <w:lang w:val="en"/>
        </w:rPr>
        <w:t xml:space="preserve">, </w:t>
      </w:r>
      <w:hyperlink r:id="rId15" w:tooltip="Dehydration" w:history="1">
        <w:r w:rsidRPr="004A1FD4">
          <w:rPr>
            <w:rFonts w:ascii="Times New Roman" w:eastAsia="Times New Roman" w:hAnsi="Times New Roman" w:cs="Times New Roman"/>
            <w:color w:val="0000FF"/>
            <w:sz w:val="24"/>
            <w:szCs w:val="24"/>
            <w:u w:val="single"/>
            <w:lang w:val="en"/>
          </w:rPr>
          <w:t>dehydration</w:t>
        </w:r>
      </w:hyperlink>
      <w:r w:rsidRPr="004A1FD4">
        <w:rPr>
          <w:rFonts w:ascii="Times New Roman" w:eastAsia="Times New Roman" w:hAnsi="Times New Roman" w:cs="Times New Roman"/>
          <w:sz w:val="24"/>
          <w:szCs w:val="24"/>
          <w:lang w:val="en"/>
        </w:rPr>
        <w:t xml:space="preserve">, </w:t>
      </w:r>
      <w:hyperlink r:id="rId16" w:tooltip="Starvation" w:history="1">
        <w:r w:rsidRPr="004A1FD4">
          <w:rPr>
            <w:rFonts w:ascii="Times New Roman" w:eastAsia="Times New Roman" w:hAnsi="Times New Roman" w:cs="Times New Roman"/>
            <w:color w:val="0000FF"/>
            <w:sz w:val="24"/>
            <w:szCs w:val="24"/>
            <w:u w:val="single"/>
            <w:lang w:val="en"/>
          </w:rPr>
          <w:t>starvation</w:t>
        </w:r>
      </w:hyperlink>
      <w:r w:rsidRPr="004A1FD4">
        <w:rPr>
          <w:rFonts w:ascii="Times New Roman" w:eastAsia="Times New Roman" w:hAnsi="Times New Roman" w:cs="Times New Roman"/>
          <w:sz w:val="24"/>
          <w:szCs w:val="24"/>
          <w:lang w:val="en"/>
        </w:rPr>
        <w:t xml:space="preserve">, or (in cold climates) </w:t>
      </w:r>
      <w:hyperlink r:id="rId17" w:tooltip="Hypothermia" w:history="1">
        <w:r w:rsidRPr="004A1FD4">
          <w:rPr>
            <w:rFonts w:ascii="Times New Roman" w:eastAsia="Times New Roman" w:hAnsi="Times New Roman" w:cs="Times New Roman"/>
            <w:color w:val="0000FF"/>
            <w:sz w:val="24"/>
            <w:szCs w:val="24"/>
            <w:u w:val="single"/>
            <w:lang w:val="en"/>
          </w:rPr>
          <w:t>hypothermia</w:t>
        </w:r>
      </w:hyperlink>
      <w:r w:rsidRPr="004A1FD4">
        <w:rPr>
          <w:rFonts w:ascii="Times New Roman" w:eastAsia="Times New Roman" w:hAnsi="Times New Roman" w:cs="Times New Roman"/>
          <w:sz w:val="24"/>
          <w:szCs w:val="24"/>
          <w:lang w:val="en"/>
        </w:rPr>
        <w:t xml:space="preserve">. A person trapped with fresh air to breathe can last a considerable time and burial has been used as a very cruel method of execution (as in cases of </w:t>
      </w:r>
      <w:hyperlink r:id="rId18" w:tooltip="Vestal Virgin" w:history="1">
        <w:r w:rsidRPr="004A1FD4">
          <w:rPr>
            <w:rFonts w:ascii="Times New Roman" w:eastAsia="Times New Roman" w:hAnsi="Times New Roman" w:cs="Times New Roman"/>
            <w:color w:val="0000FF"/>
            <w:sz w:val="24"/>
            <w:szCs w:val="24"/>
            <w:u w:val="single"/>
            <w:lang w:val="en"/>
          </w:rPr>
          <w:t>Vestal Virgins</w:t>
        </w:r>
      </w:hyperlink>
      <w:r w:rsidRPr="004A1FD4">
        <w:rPr>
          <w:rFonts w:ascii="Times New Roman" w:eastAsia="Times New Roman" w:hAnsi="Times New Roman" w:cs="Times New Roman"/>
          <w:sz w:val="24"/>
          <w:szCs w:val="24"/>
          <w:lang w:val="en"/>
        </w:rPr>
        <w:t xml:space="preserve"> who violated the oath of celibacy), lasting sufficiently long for the victim to comprehend and imagine every stage of what is happening (being trapped in total darkness with very limited or no movement) and to experience great psychological and physical torment including extreme panic. The medical term for the fear of being buried alive is </w:t>
      </w:r>
      <w:hyperlink r:id="rId19" w:tooltip="Taphophobia" w:history="1">
        <w:proofErr w:type="spellStart"/>
        <w:r w:rsidRPr="004A1FD4">
          <w:rPr>
            <w:rFonts w:ascii="Times New Roman" w:eastAsia="Times New Roman" w:hAnsi="Times New Roman" w:cs="Times New Roman"/>
            <w:color w:val="0000FF"/>
            <w:sz w:val="24"/>
            <w:szCs w:val="24"/>
            <w:u w:val="single"/>
            <w:lang w:val="en"/>
          </w:rPr>
          <w:t>taphophobia</w:t>
        </w:r>
        <w:proofErr w:type="spellEnd"/>
      </w:hyperlink>
      <w:r w:rsidRPr="004A1FD4">
        <w:rPr>
          <w:rFonts w:ascii="Times New Roman" w:eastAsia="Times New Roman" w:hAnsi="Times New Roman" w:cs="Times New Roman"/>
          <w:sz w:val="24"/>
          <w:szCs w:val="24"/>
          <w:lang w:val="en"/>
        </w:rPr>
        <w:t>.</w:t>
      </w:r>
      <w:hyperlink r:id="rId20" w:anchor="cite_note-2" w:history="1">
        <w:r w:rsidRPr="004A1FD4">
          <w:rPr>
            <w:rFonts w:ascii="Times New Roman" w:eastAsia="Times New Roman" w:hAnsi="Times New Roman" w:cs="Times New Roman"/>
            <w:color w:val="0000FF"/>
            <w:sz w:val="19"/>
            <w:szCs w:val="19"/>
            <w:u w:val="single"/>
            <w:vertAlign w:val="superscript"/>
            <w:lang w:val="en"/>
          </w:rPr>
          <w:t>[2]</w:t>
        </w:r>
      </w:hyperlink>
    </w:p>
    <w:p w:rsidR="004A1FD4" w:rsidRPr="004A1FD4" w:rsidRDefault="00005566" w:rsidP="004A1FD4">
      <w:pPr>
        <w:spacing w:before="100" w:beforeAutospacing="1" w:after="100" w:afterAutospacing="1" w:line="240" w:lineRule="auto"/>
        <w:outlineLvl w:val="1"/>
        <w:rPr>
          <w:rFonts w:ascii="Times New Roman" w:eastAsia="Times New Roman" w:hAnsi="Times New Roman" w:cs="Times New Roman"/>
          <w:b/>
          <w:bCs/>
          <w:sz w:val="36"/>
          <w:szCs w:val="36"/>
          <w:lang w:val="en"/>
        </w:rPr>
      </w:pPr>
      <w:r>
        <w:rPr>
          <w:rFonts w:ascii="Times New Roman" w:eastAsia="Times New Roman" w:hAnsi="Times New Roman" w:cs="Times New Roman"/>
          <w:b/>
          <w:bCs/>
          <w:sz w:val="36"/>
          <w:szCs w:val="36"/>
          <w:lang w:val="en"/>
        </w:rPr>
        <w:t>Unintentional live burial</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At least one (almost certainly </w:t>
      </w:r>
      <w:hyperlink r:id="rId21" w:tooltip="Apocryphal" w:history="1">
        <w:r w:rsidRPr="004A1FD4">
          <w:rPr>
            <w:rFonts w:ascii="Times New Roman" w:eastAsia="Times New Roman" w:hAnsi="Times New Roman" w:cs="Times New Roman"/>
            <w:color w:val="0000FF"/>
            <w:sz w:val="24"/>
            <w:szCs w:val="24"/>
            <w:u w:val="single"/>
            <w:lang w:val="en"/>
          </w:rPr>
          <w:t>apocryphal</w:t>
        </w:r>
      </w:hyperlink>
      <w:r w:rsidRPr="004A1FD4">
        <w:rPr>
          <w:rFonts w:ascii="Times New Roman" w:eastAsia="Times New Roman" w:hAnsi="Times New Roman" w:cs="Times New Roman"/>
          <w:sz w:val="24"/>
          <w:szCs w:val="24"/>
          <w:lang w:val="en"/>
        </w:rPr>
        <w:t xml:space="preserve">) report of accidental burial dates back to the fourteenth century. Upon the reopening of his tomb, the philosopher </w:t>
      </w:r>
      <w:hyperlink r:id="rId22" w:tooltip="John Duns Scotus" w:history="1">
        <w:r w:rsidRPr="004A1FD4">
          <w:rPr>
            <w:rFonts w:ascii="Times New Roman" w:eastAsia="Times New Roman" w:hAnsi="Times New Roman" w:cs="Times New Roman"/>
            <w:color w:val="0000FF"/>
            <w:sz w:val="24"/>
            <w:szCs w:val="24"/>
            <w:u w:val="single"/>
            <w:lang w:val="en"/>
          </w:rPr>
          <w:t>John Duns Scotus</w:t>
        </w:r>
      </w:hyperlink>
      <w:r w:rsidRPr="004A1FD4">
        <w:rPr>
          <w:rFonts w:ascii="Times New Roman" w:eastAsia="Times New Roman" w:hAnsi="Times New Roman" w:cs="Times New Roman"/>
          <w:sz w:val="24"/>
          <w:szCs w:val="24"/>
          <w:lang w:val="en"/>
        </w:rPr>
        <w:t xml:space="preserve"> (1266–1308) was reportedly found outside his coffin with his hands torn and bloody after attempting to escape.</w:t>
      </w:r>
      <w:hyperlink r:id="rId23" w:anchor="cite_note-3" w:history="1">
        <w:r w:rsidRPr="004A1FD4">
          <w:rPr>
            <w:rFonts w:ascii="Times New Roman" w:eastAsia="Times New Roman" w:hAnsi="Times New Roman" w:cs="Times New Roman"/>
            <w:color w:val="0000FF"/>
            <w:sz w:val="19"/>
            <w:szCs w:val="19"/>
            <w:u w:val="single"/>
            <w:vertAlign w:val="superscript"/>
            <w:lang w:val="en"/>
          </w:rPr>
          <w:t>[3]</w:t>
        </w:r>
      </w:hyperlink>
      <w:r w:rsidRPr="004A1FD4">
        <w:rPr>
          <w:rFonts w:ascii="Times New Roman" w:eastAsia="Times New Roman" w:hAnsi="Times New Roman" w:cs="Times New Roman"/>
          <w:sz w:val="24"/>
          <w:szCs w:val="24"/>
          <w:lang w:val="en"/>
        </w:rPr>
        <w:t xml:space="preserve"> </w:t>
      </w:r>
      <w:hyperlink r:id="rId24" w:tooltip="Alice Blunden" w:history="1">
        <w:r w:rsidRPr="004A1FD4">
          <w:rPr>
            <w:rFonts w:ascii="Times New Roman" w:eastAsia="Times New Roman" w:hAnsi="Times New Roman" w:cs="Times New Roman"/>
            <w:color w:val="0000FF"/>
            <w:sz w:val="24"/>
            <w:szCs w:val="24"/>
            <w:u w:val="single"/>
            <w:lang w:val="en"/>
          </w:rPr>
          <w:t>Alice Blunden</w:t>
        </w:r>
      </w:hyperlink>
      <w:r w:rsidRPr="004A1FD4">
        <w:rPr>
          <w:rFonts w:ascii="Times New Roman" w:eastAsia="Times New Roman" w:hAnsi="Times New Roman" w:cs="Times New Roman"/>
          <w:sz w:val="24"/>
          <w:szCs w:val="24"/>
          <w:lang w:val="en"/>
        </w:rPr>
        <w:t xml:space="preserve"> of </w:t>
      </w:r>
      <w:hyperlink r:id="rId25" w:tooltip="Basingstoke" w:history="1">
        <w:r w:rsidRPr="004A1FD4">
          <w:rPr>
            <w:rFonts w:ascii="Times New Roman" w:eastAsia="Times New Roman" w:hAnsi="Times New Roman" w:cs="Times New Roman"/>
            <w:color w:val="0000FF"/>
            <w:sz w:val="24"/>
            <w:szCs w:val="24"/>
            <w:u w:val="single"/>
            <w:lang w:val="en"/>
          </w:rPr>
          <w:t>Basingstoke</w:t>
        </w:r>
      </w:hyperlink>
      <w:r w:rsidRPr="004A1FD4">
        <w:rPr>
          <w:rFonts w:ascii="Times New Roman" w:eastAsia="Times New Roman" w:hAnsi="Times New Roman" w:cs="Times New Roman"/>
          <w:sz w:val="24"/>
          <w:szCs w:val="24"/>
          <w:lang w:val="en"/>
        </w:rPr>
        <w:t xml:space="preserve"> was said in a contemporaneous account to have been buried alive, not once but twice, in 1674.</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Revivals of supposed "corpses" have been triggered by dropped coffins, grave robbers, embalming, and attempted dissections.</w:t>
      </w:r>
      <w:hyperlink r:id="rId26" w:anchor="cite_note-4" w:history="1">
        <w:r w:rsidRPr="004A1FD4">
          <w:rPr>
            <w:rFonts w:ascii="Times New Roman" w:eastAsia="Times New Roman" w:hAnsi="Times New Roman" w:cs="Times New Roman"/>
            <w:color w:val="0000FF"/>
            <w:sz w:val="19"/>
            <w:szCs w:val="19"/>
            <w:u w:val="single"/>
            <w:vertAlign w:val="superscript"/>
            <w:lang w:val="en"/>
          </w:rPr>
          <w:t>[4]</w:t>
        </w:r>
      </w:hyperlink>
      <w:r w:rsidRPr="004A1FD4">
        <w:rPr>
          <w:rFonts w:ascii="Times New Roman" w:eastAsia="Times New Roman" w:hAnsi="Times New Roman" w:cs="Times New Roman"/>
          <w:sz w:val="24"/>
          <w:szCs w:val="24"/>
          <w:lang w:val="en"/>
        </w:rPr>
        <w:t xml:space="preserve"> Folklorist Paul Barber has argued that the incidence of unintentional live burial has been overestimated, and that the normal, physical effects of decomposition are sometimes misinterpreted as signs that the person whose remains are being exhumed had revived in his or her coffin.</w:t>
      </w:r>
      <w:hyperlink r:id="rId27" w:anchor="cite_note-5" w:history="1">
        <w:r w:rsidRPr="004A1FD4">
          <w:rPr>
            <w:rFonts w:ascii="Times New Roman" w:eastAsia="Times New Roman" w:hAnsi="Times New Roman" w:cs="Times New Roman"/>
            <w:color w:val="0000FF"/>
            <w:sz w:val="19"/>
            <w:szCs w:val="19"/>
            <w:u w:val="single"/>
            <w:vertAlign w:val="superscript"/>
            <w:lang w:val="en"/>
          </w:rPr>
          <w:t>[5]</w:t>
        </w:r>
      </w:hyperlink>
      <w:r w:rsidRPr="004A1FD4">
        <w:rPr>
          <w:rFonts w:ascii="Times New Roman" w:eastAsia="Times New Roman" w:hAnsi="Times New Roman" w:cs="Times New Roman"/>
          <w:sz w:val="24"/>
          <w:szCs w:val="24"/>
          <w:lang w:val="en"/>
        </w:rPr>
        <w:t xml:space="preserve"> Nevertheless, patients have been documented as late as the 1890s as accidentally being sent to the </w:t>
      </w:r>
      <w:hyperlink r:id="rId28" w:tooltip="Morgue" w:history="1">
        <w:r w:rsidRPr="004A1FD4">
          <w:rPr>
            <w:rFonts w:ascii="Times New Roman" w:eastAsia="Times New Roman" w:hAnsi="Times New Roman" w:cs="Times New Roman"/>
            <w:color w:val="0000FF"/>
            <w:sz w:val="24"/>
            <w:szCs w:val="24"/>
            <w:u w:val="single"/>
            <w:lang w:val="en"/>
          </w:rPr>
          <w:t>morgue</w:t>
        </w:r>
      </w:hyperlink>
      <w:r w:rsidRPr="004A1FD4">
        <w:rPr>
          <w:rFonts w:ascii="Times New Roman" w:eastAsia="Times New Roman" w:hAnsi="Times New Roman" w:cs="Times New Roman"/>
          <w:sz w:val="24"/>
          <w:szCs w:val="24"/>
          <w:lang w:val="en"/>
        </w:rPr>
        <w:t xml:space="preserve"> or trapped in a steel box after erroneously being declared dead.</w:t>
      </w:r>
      <w:hyperlink r:id="rId29" w:anchor="cite_note-6" w:history="1">
        <w:r w:rsidRPr="004A1FD4">
          <w:rPr>
            <w:rFonts w:ascii="Times New Roman" w:eastAsia="Times New Roman" w:hAnsi="Times New Roman" w:cs="Times New Roman"/>
            <w:color w:val="0000FF"/>
            <w:sz w:val="19"/>
            <w:szCs w:val="19"/>
            <w:u w:val="single"/>
            <w:vertAlign w:val="superscript"/>
            <w:lang w:val="en"/>
          </w:rPr>
          <w:t>[6]</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lastRenderedPageBreak/>
        <w:t xml:space="preserve">Newspapers have reported cases of exhumed corpses which appear to have been accidentally buried alive. On February 21, 1885, </w:t>
      </w:r>
      <w:hyperlink r:id="rId30" w:tooltip="The New York Times" w:history="1">
        <w:r w:rsidRPr="004A1FD4">
          <w:rPr>
            <w:rFonts w:ascii="Times New Roman" w:eastAsia="Times New Roman" w:hAnsi="Times New Roman" w:cs="Times New Roman"/>
            <w:i/>
            <w:iCs/>
            <w:color w:val="0000FF"/>
            <w:sz w:val="24"/>
            <w:szCs w:val="24"/>
            <w:u w:val="single"/>
            <w:lang w:val="en"/>
          </w:rPr>
          <w:t>The New York Times</w:t>
        </w:r>
      </w:hyperlink>
      <w:r w:rsidRPr="004A1FD4">
        <w:rPr>
          <w:rFonts w:ascii="Times New Roman" w:eastAsia="Times New Roman" w:hAnsi="Times New Roman" w:cs="Times New Roman"/>
          <w:sz w:val="24"/>
          <w:szCs w:val="24"/>
          <w:lang w:val="en"/>
        </w:rPr>
        <w:t xml:space="preserve"> gave a disturbing account of such a case. The victim was a man from </w:t>
      </w:r>
      <w:hyperlink r:id="rId31" w:tooltip="Buncombe County, North Carolina" w:history="1">
        <w:r w:rsidRPr="004A1FD4">
          <w:rPr>
            <w:rFonts w:ascii="Times New Roman" w:eastAsia="Times New Roman" w:hAnsi="Times New Roman" w:cs="Times New Roman"/>
            <w:color w:val="0000FF"/>
            <w:sz w:val="24"/>
            <w:szCs w:val="24"/>
            <w:u w:val="single"/>
            <w:lang w:val="en"/>
          </w:rPr>
          <w:t>Buncombe County</w:t>
        </w:r>
      </w:hyperlink>
      <w:r w:rsidRPr="004A1FD4">
        <w:rPr>
          <w:rFonts w:ascii="Times New Roman" w:eastAsia="Times New Roman" w:hAnsi="Times New Roman" w:cs="Times New Roman"/>
          <w:sz w:val="24"/>
          <w:szCs w:val="24"/>
          <w:lang w:val="en"/>
        </w:rPr>
        <w:t xml:space="preserve"> whose name was given as "Jenkins." His body was found turned over onto its front inside the coffin, with much of his hair pulled out. Scratch marks were also visible on all sides of the coffin's interior. His family were reportedly "distressed beyond measure at the criminal carelessness" associated with the case.</w:t>
      </w:r>
      <w:hyperlink r:id="rId32" w:anchor="cite_note-7" w:history="1">
        <w:r w:rsidRPr="004A1FD4">
          <w:rPr>
            <w:rFonts w:ascii="Times New Roman" w:eastAsia="Times New Roman" w:hAnsi="Times New Roman" w:cs="Times New Roman"/>
            <w:color w:val="0000FF"/>
            <w:sz w:val="19"/>
            <w:szCs w:val="19"/>
            <w:u w:val="single"/>
            <w:vertAlign w:val="superscript"/>
            <w:lang w:val="en"/>
          </w:rPr>
          <w:t>[7]</w:t>
        </w:r>
      </w:hyperlink>
      <w:r w:rsidRPr="004A1FD4">
        <w:rPr>
          <w:rFonts w:ascii="Times New Roman" w:eastAsia="Times New Roman" w:hAnsi="Times New Roman" w:cs="Times New Roman"/>
          <w:sz w:val="24"/>
          <w:szCs w:val="24"/>
          <w:lang w:val="en"/>
        </w:rPr>
        <w:t xml:space="preserve"> Another similar story was reported in </w:t>
      </w:r>
      <w:r w:rsidRPr="004A1FD4">
        <w:rPr>
          <w:rFonts w:ascii="Times New Roman" w:eastAsia="Times New Roman" w:hAnsi="Times New Roman" w:cs="Times New Roman"/>
          <w:i/>
          <w:iCs/>
          <w:sz w:val="24"/>
          <w:szCs w:val="24"/>
          <w:lang w:val="en"/>
        </w:rPr>
        <w:t>The Times</w:t>
      </w:r>
      <w:r w:rsidRPr="004A1FD4">
        <w:rPr>
          <w:rFonts w:ascii="Times New Roman" w:eastAsia="Times New Roman" w:hAnsi="Times New Roman" w:cs="Times New Roman"/>
          <w:sz w:val="24"/>
          <w:szCs w:val="24"/>
          <w:lang w:val="en"/>
        </w:rPr>
        <w:t xml:space="preserve"> on January 18, 1886, the victim of this case being described simply as a "girl" named "Collins" from </w:t>
      </w:r>
      <w:hyperlink r:id="rId33" w:tooltip="Woodstock, Ontario" w:history="1">
        <w:r w:rsidRPr="004A1FD4">
          <w:rPr>
            <w:rFonts w:ascii="Times New Roman" w:eastAsia="Times New Roman" w:hAnsi="Times New Roman" w:cs="Times New Roman"/>
            <w:color w:val="0000FF"/>
            <w:sz w:val="24"/>
            <w:szCs w:val="24"/>
            <w:u w:val="single"/>
            <w:lang w:val="en"/>
          </w:rPr>
          <w:t>Woodstock, Ontario</w:t>
        </w:r>
      </w:hyperlink>
      <w:r w:rsidRPr="004A1FD4">
        <w:rPr>
          <w:rFonts w:ascii="Times New Roman" w:eastAsia="Times New Roman" w:hAnsi="Times New Roman" w:cs="Times New Roman"/>
          <w:sz w:val="24"/>
          <w:szCs w:val="24"/>
          <w:lang w:val="en"/>
        </w:rPr>
        <w:t>, Canada. Her body was described as being found with the knees tucked up under the body, and her burial shroud "torn into shreds."</w:t>
      </w:r>
      <w:hyperlink r:id="rId34" w:anchor="cite_note-8" w:history="1">
        <w:r w:rsidRPr="004A1FD4">
          <w:rPr>
            <w:rFonts w:ascii="Times New Roman" w:eastAsia="Times New Roman" w:hAnsi="Times New Roman" w:cs="Times New Roman"/>
            <w:color w:val="0000FF"/>
            <w:sz w:val="19"/>
            <w:szCs w:val="19"/>
            <w:u w:val="single"/>
            <w:vertAlign w:val="superscript"/>
            <w:lang w:val="en"/>
          </w:rPr>
          <w:t>[8]</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2005, a body bag was delivered to the </w:t>
      </w:r>
      <w:proofErr w:type="spellStart"/>
      <w:r w:rsidRPr="004A1FD4">
        <w:rPr>
          <w:rFonts w:ascii="Times New Roman" w:eastAsia="Times New Roman" w:hAnsi="Times New Roman" w:cs="Times New Roman"/>
          <w:sz w:val="24"/>
          <w:szCs w:val="24"/>
          <w:lang w:val="en"/>
        </w:rPr>
        <w:t>Matarese</w:t>
      </w:r>
      <w:proofErr w:type="spellEnd"/>
      <w:r w:rsidRPr="004A1FD4">
        <w:rPr>
          <w:rFonts w:ascii="Times New Roman" w:eastAsia="Times New Roman" w:hAnsi="Times New Roman" w:cs="Times New Roman"/>
          <w:sz w:val="24"/>
          <w:szCs w:val="24"/>
          <w:lang w:val="en"/>
        </w:rPr>
        <w:t xml:space="preserve"> Funeral home in Ashland, Massachusetts with a live occupant. Funeral director John </w:t>
      </w:r>
      <w:proofErr w:type="spellStart"/>
      <w:r w:rsidRPr="004A1FD4">
        <w:rPr>
          <w:rFonts w:ascii="Times New Roman" w:eastAsia="Times New Roman" w:hAnsi="Times New Roman" w:cs="Times New Roman"/>
          <w:sz w:val="24"/>
          <w:szCs w:val="24"/>
          <w:lang w:val="en"/>
        </w:rPr>
        <w:t>Matarese</w:t>
      </w:r>
      <w:proofErr w:type="spellEnd"/>
      <w:r w:rsidRPr="004A1FD4">
        <w:rPr>
          <w:rFonts w:ascii="Times New Roman" w:eastAsia="Times New Roman" w:hAnsi="Times New Roman" w:cs="Times New Roman"/>
          <w:sz w:val="24"/>
          <w:szCs w:val="24"/>
          <w:lang w:val="en"/>
        </w:rPr>
        <w:t xml:space="preserve"> discovered this, called paramedics, and avoided live embalming or premature burial.</w:t>
      </w:r>
      <w:hyperlink r:id="rId35" w:anchor="cite_note-9" w:history="1">
        <w:r w:rsidRPr="004A1FD4">
          <w:rPr>
            <w:rFonts w:ascii="Times New Roman" w:eastAsia="Times New Roman" w:hAnsi="Times New Roman" w:cs="Times New Roman"/>
            <w:color w:val="0000FF"/>
            <w:sz w:val="19"/>
            <w:szCs w:val="19"/>
            <w:u w:val="single"/>
            <w:vertAlign w:val="superscript"/>
            <w:lang w:val="en"/>
          </w:rPr>
          <w:t>[9</w:t>
        </w:r>
        <w:proofErr w:type="gramStart"/>
        <w:r w:rsidRPr="004A1FD4">
          <w:rPr>
            <w:rFonts w:ascii="Times New Roman" w:eastAsia="Times New Roman" w:hAnsi="Times New Roman" w:cs="Times New Roman"/>
            <w:color w:val="0000FF"/>
            <w:sz w:val="19"/>
            <w:szCs w:val="19"/>
            <w:u w:val="single"/>
            <w:vertAlign w:val="superscript"/>
            <w:lang w:val="en"/>
          </w:rPr>
          <w:t>]</w:t>
        </w:r>
        <w:proofErr w:type="gramEnd"/>
      </w:hyperlink>
      <w:hyperlink r:id="rId36" w:anchor="cite_note-10" w:history="1">
        <w:r w:rsidRPr="004A1FD4">
          <w:rPr>
            <w:rFonts w:ascii="Times New Roman" w:eastAsia="Times New Roman" w:hAnsi="Times New Roman" w:cs="Times New Roman"/>
            <w:color w:val="0000FF"/>
            <w:sz w:val="19"/>
            <w:szCs w:val="19"/>
            <w:u w:val="single"/>
            <w:vertAlign w:val="superscript"/>
            <w:lang w:val="en"/>
          </w:rPr>
          <w:t>[10]</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2014 in </w:t>
      </w:r>
      <w:hyperlink r:id="rId37" w:tooltip="Peraia, Thessaloniki" w:history="1">
        <w:proofErr w:type="spellStart"/>
        <w:r w:rsidRPr="004A1FD4">
          <w:rPr>
            <w:rFonts w:ascii="Times New Roman" w:eastAsia="Times New Roman" w:hAnsi="Times New Roman" w:cs="Times New Roman"/>
            <w:color w:val="0000FF"/>
            <w:sz w:val="24"/>
            <w:szCs w:val="24"/>
            <w:u w:val="single"/>
            <w:lang w:val="en"/>
          </w:rPr>
          <w:t>Peraia</w:t>
        </w:r>
        <w:proofErr w:type="spellEnd"/>
      </w:hyperlink>
      <w:r w:rsidRPr="004A1FD4">
        <w:rPr>
          <w:rFonts w:ascii="Times New Roman" w:eastAsia="Times New Roman" w:hAnsi="Times New Roman" w:cs="Times New Roman"/>
          <w:sz w:val="24"/>
          <w:szCs w:val="24"/>
          <w:lang w:val="en"/>
        </w:rPr>
        <w:t xml:space="preserve">, </w:t>
      </w:r>
      <w:hyperlink r:id="rId38" w:tooltip="Thessaloniki" w:history="1">
        <w:r w:rsidRPr="004A1FD4">
          <w:rPr>
            <w:rFonts w:ascii="Times New Roman" w:eastAsia="Times New Roman" w:hAnsi="Times New Roman" w:cs="Times New Roman"/>
            <w:color w:val="0000FF"/>
            <w:sz w:val="24"/>
            <w:szCs w:val="24"/>
            <w:u w:val="single"/>
            <w:lang w:val="en"/>
          </w:rPr>
          <w:t>Thessaloniki</w:t>
        </w:r>
      </w:hyperlink>
      <w:r w:rsidRPr="004A1FD4">
        <w:rPr>
          <w:rFonts w:ascii="Times New Roman" w:eastAsia="Times New Roman" w:hAnsi="Times New Roman" w:cs="Times New Roman"/>
          <w:sz w:val="24"/>
          <w:szCs w:val="24"/>
          <w:lang w:val="en"/>
        </w:rPr>
        <w:t xml:space="preserve">, in </w:t>
      </w:r>
      <w:hyperlink r:id="rId39" w:tooltip="Greek Macedonia" w:history="1">
        <w:r w:rsidRPr="004A1FD4">
          <w:rPr>
            <w:rFonts w:ascii="Times New Roman" w:eastAsia="Times New Roman" w:hAnsi="Times New Roman" w:cs="Times New Roman"/>
            <w:color w:val="0000FF"/>
            <w:sz w:val="24"/>
            <w:szCs w:val="24"/>
            <w:u w:val="single"/>
            <w:lang w:val="en"/>
          </w:rPr>
          <w:t>Macedonia</w:t>
        </w:r>
      </w:hyperlink>
      <w:r w:rsidRPr="004A1FD4">
        <w:rPr>
          <w:rFonts w:ascii="Times New Roman" w:eastAsia="Times New Roman" w:hAnsi="Times New Roman" w:cs="Times New Roman"/>
          <w:sz w:val="24"/>
          <w:szCs w:val="24"/>
          <w:lang w:val="en"/>
        </w:rPr>
        <w:t xml:space="preserve">, </w:t>
      </w:r>
      <w:hyperlink r:id="rId40" w:tooltip="Greece" w:history="1">
        <w:r w:rsidRPr="004A1FD4">
          <w:rPr>
            <w:rFonts w:ascii="Times New Roman" w:eastAsia="Times New Roman" w:hAnsi="Times New Roman" w:cs="Times New Roman"/>
            <w:color w:val="0000FF"/>
            <w:sz w:val="24"/>
            <w:szCs w:val="24"/>
            <w:u w:val="single"/>
            <w:lang w:val="en"/>
          </w:rPr>
          <w:t>Greece</w:t>
        </w:r>
      </w:hyperlink>
      <w:r w:rsidRPr="004A1FD4">
        <w:rPr>
          <w:rFonts w:ascii="Times New Roman" w:eastAsia="Times New Roman" w:hAnsi="Times New Roman" w:cs="Times New Roman"/>
          <w:sz w:val="24"/>
          <w:szCs w:val="24"/>
          <w:lang w:val="en"/>
        </w:rPr>
        <w:t>, the police discovered that a 45-year-old woman was buried alive and died of asphyxia after being declared clinically dead by a private hospital; she was discovered just shortly after being buried by children playing near the cemetery who heard screams from inside the earth and afterwards her family was reported as considering suing the private hospital.</w:t>
      </w:r>
      <w:hyperlink r:id="rId41" w:anchor="cite_note-11" w:history="1">
        <w:r w:rsidRPr="004A1FD4">
          <w:rPr>
            <w:rFonts w:ascii="Times New Roman" w:eastAsia="Times New Roman" w:hAnsi="Times New Roman" w:cs="Times New Roman"/>
            <w:color w:val="0000FF"/>
            <w:sz w:val="19"/>
            <w:szCs w:val="19"/>
            <w:u w:val="single"/>
            <w:vertAlign w:val="superscript"/>
            <w:lang w:val="en"/>
          </w:rPr>
          <w:t>[11]</w:t>
        </w:r>
      </w:hyperlink>
      <w:r w:rsidRPr="004A1FD4">
        <w:rPr>
          <w:rFonts w:ascii="Times New Roman" w:eastAsia="Times New Roman" w:hAnsi="Times New Roman" w:cs="Times New Roman"/>
          <w:sz w:val="24"/>
          <w:szCs w:val="24"/>
          <w:lang w:val="en"/>
        </w:rPr>
        <w:t xml:space="preserve"> In 2015 it was reported that in 2014 again in </w:t>
      </w:r>
      <w:proofErr w:type="spellStart"/>
      <w:r w:rsidRPr="004A1FD4">
        <w:rPr>
          <w:rFonts w:ascii="Times New Roman" w:eastAsia="Times New Roman" w:hAnsi="Times New Roman" w:cs="Times New Roman"/>
          <w:sz w:val="24"/>
          <w:szCs w:val="24"/>
          <w:lang w:val="en"/>
        </w:rPr>
        <w:t>Peraia</w:t>
      </w:r>
      <w:proofErr w:type="spellEnd"/>
      <w:r w:rsidRPr="004A1FD4">
        <w:rPr>
          <w:rFonts w:ascii="Times New Roman" w:eastAsia="Times New Roman" w:hAnsi="Times New Roman" w:cs="Times New Roman"/>
          <w:sz w:val="24"/>
          <w:szCs w:val="24"/>
          <w:lang w:val="en"/>
        </w:rPr>
        <w:t>, Thessaloniki, in Macedonia, Greece, police investigation concluded that a 49-year-old woman was buried alive after being declared dead due to cancer; her family reported that they could hear her scream from inside the earth at the cemetery shortly after burial and the investigation revealed that she died of heart failure inside the coffin and found out that it was the medicines given to her by her doctors for her cancer that caused her to be declared clinically dead and buried alive.</w:t>
      </w:r>
      <w:hyperlink r:id="rId42" w:anchor="cite_note-12" w:history="1">
        <w:r w:rsidRPr="004A1FD4">
          <w:rPr>
            <w:rFonts w:ascii="Times New Roman" w:eastAsia="Times New Roman" w:hAnsi="Times New Roman" w:cs="Times New Roman"/>
            <w:color w:val="0000FF"/>
            <w:sz w:val="19"/>
            <w:szCs w:val="19"/>
            <w:u w:val="single"/>
            <w:vertAlign w:val="superscript"/>
            <w:lang w:val="en"/>
          </w:rPr>
          <w:t>[12]</w:t>
        </w:r>
      </w:hyperlink>
    </w:p>
    <w:p w:rsidR="004A1FD4" w:rsidRPr="004A1FD4" w:rsidRDefault="00005566" w:rsidP="004A1FD4">
      <w:pPr>
        <w:spacing w:before="100" w:beforeAutospacing="1" w:after="100" w:afterAutospacing="1" w:line="240" w:lineRule="auto"/>
        <w:outlineLvl w:val="1"/>
        <w:rPr>
          <w:rFonts w:ascii="Times New Roman" w:eastAsia="Times New Roman" w:hAnsi="Times New Roman" w:cs="Times New Roman"/>
          <w:b/>
          <w:bCs/>
          <w:sz w:val="36"/>
          <w:szCs w:val="36"/>
          <w:lang w:val="en"/>
        </w:rPr>
      </w:pPr>
      <w:r>
        <w:rPr>
          <w:rFonts w:ascii="Times New Roman" w:eastAsia="Times New Roman" w:hAnsi="Times New Roman" w:cs="Times New Roman"/>
          <w:b/>
          <w:bCs/>
          <w:sz w:val="36"/>
          <w:szCs w:val="36"/>
          <w:lang w:val="en"/>
        </w:rPr>
        <w:t>Attempts to prevent live burial</w:t>
      </w:r>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noProof/>
          <w:color w:val="0000FF"/>
          <w:sz w:val="24"/>
          <w:szCs w:val="24"/>
        </w:rPr>
        <w:drawing>
          <wp:inline distT="0" distB="0" distL="0" distR="0">
            <wp:extent cx="2861310" cy="2047875"/>
            <wp:effectExtent l="0" t="0" r="0" b="9525"/>
            <wp:docPr id="8" name="Picture 8" descr="https://upload.wikimedia.org/wikipedia/commons/thumb/f/f4/Premature_Burial_Vault.JPG/300px-Premature_Burial_Vault.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f/f4/Premature_Burial_Vault.JPG/300px-Premature_Burial_Vault.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61310" cy="2047875"/>
                    </a:xfrm>
                    <a:prstGeom prst="rect">
                      <a:avLst/>
                    </a:prstGeom>
                    <a:noFill/>
                    <a:ln>
                      <a:noFill/>
                    </a:ln>
                  </pic:spPr>
                </pic:pic>
              </a:graphicData>
            </a:graphic>
          </wp:inline>
        </w:drawing>
      </w:r>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A burial vault built c. 1890 with internal escape hatches to allow the victim of accidental premature burial to escape.</w:t>
      </w:r>
    </w:p>
    <w:p w:rsidR="004A1FD4" w:rsidRPr="004A1FD4" w:rsidRDefault="00005566" w:rsidP="004A1FD4">
      <w:pPr>
        <w:spacing w:before="100" w:beforeAutospacing="1" w:after="100" w:afterAutospacing="1" w:line="240" w:lineRule="auto"/>
        <w:rPr>
          <w:rFonts w:ascii="Times New Roman" w:eastAsia="Times New Roman" w:hAnsi="Times New Roman" w:cs="Times New Roman"/>
          <w:sz w:val="24"/>
          <w:szCs w:val="24"/>
          <w:lang w:val="en"/>
        </w:rPr>
      </w:pPr>
      <w:hyperlink r:id="rId45" w:tooltip="Robert Robinson (Dissenting minister)" w:history="1">
        <w:r w:rsidR="004A1FD4" w:rsidRPr="004A1FD4">
          <w:rPr>
            <w:rFonts w:ascii="Times New Roman" w:eastAsia="Times New Roman" w:hAnsi="Times New Roman" w:cs="Times New Roman"/>
            <w:color w:val="0000FF"/>
            <w:sz w:val="24"/>
            <w:szCs w:val="24"/>
            <w:u w:val="single"/>
            <w:lang w:val="en"/>
          </w:rPr>
          <w:t>Robert Robinson</w:t>
        </w:r>
      </w:hyperlink>
      <w:r w:rsidR="004A1FD4" w:rsidRPr="004A1FD4">
        <w:rPr>
          <w:rFonts w:ascii="Times New Roman" w:eastAsia="Times New Roman" w:hAnsi="Times New Roman" w:cs="Times New Roman"/>
          <w:sz w:val="24"/>
          <w:szCs w:val="24"/>
          <w:lang w:val="en"/>
        </w:rPr>
        <w:t xml:space="preserve"> died in Manchester in 1791. A movable glass pane was inserted in his coffin, and the mausoleum had a door for purposes of inspection by a watchman, who was to see if he </w:t>
      </w:r>
      <w:r w:rsidR="004A1FD4" w:rsidRPr="004A1FD4">
        <w:rPr>
          <w:rFonts w:ascii="Times New Roman" w:eastAsia="Times New Roman" w:hAnsi="Times New Roman" w:cs="Times New Roman"/>
          <w:sz w:val="24"/>
          <w:szCs w:val="24"/>
          <w:lang w:val="en"/>
        </w:rPr>
        <w:lastRenderedPageBreak/>
        <w:t>breathed on the glass. He instructed his relatives to visit his grave periodically to check that he was still dead.</w:t>
      </w:r>
      <w:hyperlink r:id="rId46" w:anchor="cite_note-13" w:history="1">
        <w:r w:rsidR="004A1FD4" w:rsidRPr="004A1FD4">
          <w:rPr>
            <w:rFonts w:ascii="Times New Roman" w:eastAsia="Times New Roman" w:hAnsi="Times New Roman" w:cs="Times New Roman"/>
            <w:color w:val="0000FF"/>
            <w:sz w:val="19"/>
            <w:szCs w:val="19"/>
            <w:u w:val="single"/>
            <w:vertAlign w:val="superscript"/>
            <w:lang w:val="en"/>
          </w:rPr>
          <w:t>[13]</w:t>
        </w:r>
      </w:hyperlink>
    </w:p>
    <w:p w:rsidR="004A1FD4" w:rsidRPr="004A1FD4" w:rsidRDefault="00005566" w:rsidP="004A1FD4">
      <w:pPr>
        <w:spacing w:before="100" w:beforeAutospacing="1" w:after="100" w:afterAutospacing="1" w:line="240" w:lineRule="auto"/>
        <w:rPr>
          <w:rFonts w:ascii="Times New Roman" w:eastAsia="Times New Roman" w:hAnsi="Times New Roman" w:cs="Times New Roman"/>
          <w:sz w:val="24"/>
          <w:szCs w:val="24"/>
          <w:lang w:val="en"/>
        </w:rPr>
      </w:pPr>
      <w:hyperlink r:id="rId47" w:tooltip="Safety coffin" w:history="1">
        <w:r w:rsidR="004A1FD4" w:rsidRPr="004A1FD4">
          <w:rPr>
            <w:rFonts w:ascii="Times New Roman" w:eastAsia="Times New Roman" w:hAnsi="Times New Roman" w:cs="Times New Roman"/>
            <w:color w:val="0000FF"/>
            <w:sz w:val="24"/>
            <w:szCs w:val="24"/>
            <w:u w:val="single"/>
            <w:lang w:val="en"/>
          </w:rPr>
          <w:t>Safety coffins</w:t>
        </w:r>
      </w:hyperlink>
      <w:r w:rsidR="004A1FD4" w:rsidRPr="004A1FD4">
        <w:rPr>
          <w:rFonts w:ascii="Times New Roman" w:eastAsia="Times New Roman" w:hAnsi="Times New Roman" w:cs="Times New Roman"/>
          <w:sz w:val="24"/>
          <w:szCs w:val="24"/>
          <w:lang w:val="en"/>
        </w:rPr>
        <w:t xml:space="preserve"> were devised to prevent premature burial, although there is no evidence that any have ever been successfully used to save an accidentally buried person. On 5 December 1882, J. G. </w:t>
      </w:r>
      <w:proofErr w:type="spellStart"/>
      <w:r w:rsidR="004A1FD4" w:rsidRPr="004A1FD4">
        <w:rPr>
          <w:rFonts w:ascii="Times New Roman" w:eastAsia="Times New Roman" w:hAnsi="Times New Roman" w:cs="Times New Roman"/>
          <w:sz w:val="24"/>
          <w:szCs w:val="24"/>
          <w:lang w:val="en"/>
        </w:rPr>
        <w:t>Krichbaum</w:t>
      </w:r>
      <w:proofErr w:type="spellEnd"/>
      <w:r w:rsidR="004A1FD4" w:rsidRPr="004A1FD4">
        <w:rPr>
          <w:rFonts w:ascii="Times New Roman" w:eastAsia="Times New Roman" w:hAnsi="Times New Roman" w:cs="Times New Roman"/>
          <w:sz w:val="24"/>
          <w:szCs w:val="24"/>
          <w:lang w:val="en"/>
        </w:rPr>
        <w:t xml:space="preserve"> received </w:t>
      </w:r>
      <w:hyperlink r:id="rId48" w:history="1">
        <w:r w:rsidR="004A1FD4" w:rsidRPr="004A1FD4">
          <w:rPr>
            <w:rFonts w:ascii="Times New Roman" w:eastAsia="Times New Roman" w:hAnsi="Times New Roman" w:cs="Times New Roman"/>
            <w:color w:val="0000FF"/>
            <w:sz w:val="24"/>
            <w:szCs w:val="24"/>
            <w:u w:val="single"/>
            <w:lang w:val="en"/>
          </w:rPr>
          <w:t>U.S. Patent 268,693</w:t>
        </w:r>
      </w:hyperlink>
      <w:hyperlink r:id="rId49" w:anchor="cite_note-14" w:history="1">
        <w:r w:rsidR="004A1FD4" w:rsidRPr="004A1FD4">
          <w:rPr>
            <w:rFonts w:ascii="Times New Roman" w:eastAsia="Times New Roman" w:hAnsi="Times New Roman" w:cs="Times New Roman"/>
            <w:color w:val="0000FF"/>
            <w:sz w:val="19"/>
            <w:szCs w:val="19"/>
            <w:u w:val="single"/>
            <w:vertAlign w:val="superscript"/>
            <w:lang w:val="en"/>
          </w:rPr>
          <w:t>[14]</w:t>
        </w:r>
      </w:hyperlink>
      <w:r w:rsidR="004A1FD4" w:rsidRPr="004A1FD4">
        <w:rPr>
          <w:rFonts w:ascii="Times New Roman" w:eastAsia="Times New Roman" w:hAnsi="Times New Roman" w:cs="Times New Roman"/>
          <w:sz w:val="24"/>
          <w:szCs w:val="24"/>
          <w:lang w:val="en"/>
        </w:rPr>
        <w:t xml:space="preserve"> for his "Device </w:t>
      </w:r>
      <w:proofErr w:type="gramStart"/>
      <w:r w:rsidR="004A1FD4" w:rsidRPr="004A1FD4">
        <w:rPr>
          <w:rFonts w:ascii="Times New Roman" w:eastAsia="Times New Roman" w:hAnsi="Times New Roman" w:cs="Times New Roman"/>
          <w:sz w:val="24"/>
          <w:szCs w:val="24"/>
          <w:lang w:val="en"/>
        </w:rPr>
        <w:t>For Life In</w:t>
      </w:r>
      <w:proofErr w:type="gramEnd"/>
      <w:r w:rsidR="004A1FD4" w:rsidRPr="004A1FD4">
        <w:rPr>
          <w:rFonts w:ascii="Times New Roman" w:eastAsia="Times New Roman" w:hAnsi="Times New Roman" w:cs="Times New Roman"/>
          <w:sz w:val="24"/>
          <w:szCs w:val="24"/>
          <w:lang w:val="en"/>
        </w:rPr>
        <w:t xml:space="preserve"> Buried Persons." It consisted of a movable periscope-like pipe which provided air and, when rotated or pushed by the person interred, indicated to passersby that someone was buried alive. The patent text refers to "that class of devices for indicating life in buried persons," suggesting that such inventions were common at the time.</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1890, a family designed and built a burial vault at the Wildwood Cemetery in </w:t>
      </w:r>
      <w:hyperlink r:id="rId50" w:tooltip="Williamsport, Pennsylvania" w:history="1">
        <w:r w:rsidRPr="004A1FD4">
          <w:rPr>
            <w:rFonts w:ascii="Times New Roman" w:eastAsia="Times New Roman" w:hAnsi="Times New Roman" w:cs="Times New Roman"/>
            <w:color w:val="0000FF"/>
            <w:sz w:val="24"/>
            <w:szCs w:val="24"/>
            <w:u w:val="single"/>
            <w:lang w:val="en"/>
          </w:rPr>
          <w:t>Williamsport, Pennsylvania</w:t>
        </w:r>
      </w:hyperlink>
      <w:r w:rsidRPr="004A1FD4">
        <w:rPr>
          <w:rFonts w:ascii="Times New Roman" w:eastAsia="Times New Roman" w:hAnsi="Times New Roman" w:cs="Times New Roman"/>
          <w:sz w:val="24"/>
          <w:szCs w:val="24"/>
          <w:lang w:val="en"/>
        </w:rPr>
        <w:t>, with an internal hatch to allow the victim of accidental premature burial to escape. The vault had an air supply and was lined in felt to protect a panic-stricken victim from self-inflicted injury before escape. Bodies were to be removed from the casket before interment.</w:t>
      </w:r>
      <w:hyperlink r:id="rId51" w:anchor="cite_note-15" w:history="1">
        <w:r w:rsidRPr="004A1FD4">
          <w:rPr>
            <w:rFonts w:ascii="Times New Roman" w:eastAsia="Times New Roman" w:hAnsi="Times New Roman" w:cs="Times New Roman"/>
            <w:color w:val="0000FF"/>
            <w:sz w:val="19"/>
            <w:szCs w:val="19"/>
            <w:u w:val="single"/>
            <w:vertAlign w:val="superscript"/>
            <w:lang w:val="en"/>
          </w:rPr>
          <w:t>[15]</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The London Association for the Prevention of Premature Burial was co-founded in 1896 by </w:t>
      </w:r>
      <w:hyperlink r:id="rId52" w:tooltip="William Tebb" w:history="1">
        <w:r w:rsidRPr="004A1FD4">
          <w:rPr>
            <w:rFonts w:ascii="Times New Roman" w:eastAsia="Times New Roman" w:hAnsi="Times New Roman" w:cs="Times New Roman"/>
            <w:color w:val="0000FF"/>
            <w:sz w:val="24"/>
            <w:szCs w:val="24"/>
            <w:u w:val="single"/>
            <w:lang w:val="en"/>
          </w:rPr>
          <w:t xml:space="preserve">William </w:t>
        </w:r>
        <w:proofErr w:type="spellStart"/>
        <w:proofErr w:type="gramStart"/>
        <w:r w:rsidRPr="004A1FD4">
          <w:rPr>
            <w:rFonts w:ascii="Times New Roman" w:eastAsia="Times New Roman" w:hAnsi="Times New Roman" w:cs="Times New Roman"/>
            <w:color w:val="0000FF"/>
            <w:sz w:val="24"/>
            <w:szCs w:val="24"/>
            <w:u w:val="single"/>
            <w:lang w:val="en"/>
          </w:rPr>
          <w:t>Tebb</w:t>
        </w:r>
        <w:proofErr w:type="spellEnd"/>
        <w:proofErr w:type="gramEnd"/>
      </w:hyperlink>
      <w:hyperlink r:id="rId53" w:anchor="cite_note-16" w:history="1">
        <w:r w:rsidRPr="004A1FD4">
          <w:rPr>
            <w:rFonts w:ascii="Times New Roman" w:eastAsia="Times New Roman" w:hAnsi="Times New Roman" w:cs="Times New Roman"/>
            <w:color w:val="0000FF"/>
            <w:sz w:val="19"/>
            <w:szCs w:val="19"/>
            <w:u w:val="single"/>
            <w:vertAlign w:val="superscript"/>
            <w:lang w:val="en"/>
          </w:rPr>
          <w:t>[16]</w:t>
        </w:r>
      </w:hyperlink>
      <w:r w:rsidRPr="004A1FD4">
        <w:rPr>
          <w:rFonts w:ascii="Times New Roman" w:eastAsia="Times New Roman" w:hAnsi="Times New Roman" w:cs="Times New Roman"/>
          <w:sz w:val="24"/>
          <w:szCs w:val="24"/>
          <w:lang w:val="en"/>
        </w:rPr>
        <w:t xml:space="preserve"> and </w:t>
      </w:r>
      <w:hyperlink r:id="rId54" w:tooltip="Walter Hadwen" w:history="1">
        <w:r w:rsidRPr="004A1FD4">
          <w:rPr>
            <w:rFonts w:ascii="Times New Roman" w:eastAsia="Times New Roman" w:hAnsi="Times New Roman" w:cs="Times New Roman"/>
            <w:color w:val="0000FF"/>
            <w:sz w:val="24"/>
            <w:szCs w:val="24"/>
            <w:u w:val="single"/>
            <w:lang w:val="en"/>
          </w:rPr>
          <w:t xml:space="preserve">Walter </w:t>
        </w:r>
        <w:proofErr w:type="spellStart"/>
        <w:r w:rsidRPr="004A1FD4">
          <w:rPr>
            <w:rFonts w:ascii="Times New Roman" w:eastAsia="Times New Roman" w:hAnsi="Times New Roman" w:cs="Times New Roman"/>
            <w:color w:val="0000FF"/>
            <w:sz w:val="24"/>
            <w:szCs w:val="24"/>
            <w:u w:val="single"/>
            <w:lang w:val="en"/>
          </w:rPr>
          <w:t>Hadwen</w:t>
        </w:r>
        <w:proofErr w:type="spellEnd"/>
      </w:hyperlink>
      <w:r w:rsidRPr="004A1FD4">
        <w:rPr>
          <w:rFonts w:ascii="Times New Roman" w:eastAsia="Times New Roman" w:hAnsi="Times New Roman" w:cs="Times New Roman"/>
          <w:sz w:val="24"/>
          <w:szCs w:val="24"/>
          <w:lang w:val="en"/>
        </w:rPr>
        <w:t>.</w:t>
      </w:r>
    </w:p>
    <w:p w:rsidR="004A1FD4" w:rsidRPr="004A1FD4" w:rsidRDefault="00005566" w:rsidP="004A1FD4">
      <w:pPr>
        <w:spacing w:before="100" w:beforeAutospacing="1" w:after="100" w:afterAutospacing="1" w:line="240" w:lineRule="auto"/>
        <w:outlineLvl w:val="1"/>
        <w:rPr>
          <w:rFonts w:ascii="Times New Roman" w:eastAsia="Times New Roman" w:hAnsi="Times New Roman" w:cs="Times New Roman"/>
          <w:b/>
          <w:bCs/>
          <w:sz w:val="36"/>
          <w:szCs w:val="36"/>
          <w:lang w:val="en"/>
        </w:rPr>
      </w:pPr>
      <w:r>
        <w:rPr>
          <w:rFonts w:ascii="Times New Roman" w:eastAsia="Times New Roman" w:hAnsi="Times New Roman" w:cs="Times New Roman"/>
          <w:b/>
          <w:bCs/>
          <w:sz w:val="36"/>
          <w:szCs w:val="36"/>
          <w:lang w:val="en"/>
        </w:rPr>
        <w:t>Execution by burial</w:t>
      </w:r>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noProof/>
          <w:color w:val="0000FF"/>
          <w:sz w:val="24"/>
          <w:szCs w:val="24"/>
        </w:rPr>
        <w:drawing>
          <wp:inline distT="0" distB="0" distL="0" distR="0">
            <wp:extent cx="2098040" cy="1817370"/>
            <wp:effectExtent l="0" t="0" r="0" b="0"/>
            <wp:docPr id="7" name="Picture 7" descr="https://upload.wikimedia.org/wikipedia/commons/thumb/6/67/Chinese_civilians_to_be_buried_alive.jpg/220px-Chinese_civilians_to_be_buried_alive.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6/67/Chinese_civilians_to_be_buried_alive.jpg/220px-Chinese_civilians_to_be_buried_alive.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8040" cy="1817370"/>
                    </a:xfrm>
                    <a:prstGeom prst="rect">
                      <a:avLst/>
                    </a:prstGeom>
                    <a:noFill/>
                    <a:ln>
                      <a:noFill/>
                    </a:ln>
                  </pic:spPr>
                </pic:pic>
              </a:graphicData>
            </a:graphic>
          </wp:inline>
        </w:drawing>
      </w:r>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Chinese civilians being buried alive by Japanese soldiers during the </w:t>
      </w:r>
      <w:hyperlink r:id="rId57" w:tooltip="Nanking Massacre" w:history="1">
        <w:r w:rsidRPr="004A1FD4">
          <w:rPr>
            <w:rFonts w:ascii="Times New Roman" w:eastAsia="Times New Roman" w:hAnsi="Times New Roman" w:cs="Times New Roman"/>
            <w:color w:val="0000FF"/>
            <w:sz w:val="24"/>
            <w:szCs w:val="24"/>
            <w:u w:val="single"/>
            <w:lang w:val="en"/>
          </w:rPr>
          <w:t>Nanking Massacre</w:t>
        </w:r>
      </w:hyperlink>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noProof/>
          <w:color w:val="0000FF"/>
          <w:sz w:val="24"/>
          <w:szCs w:val="24"/>
        </w:rPr>
        <w:drawing>
          <wp:inline distT="0" distB="0" distL="0" distR="0">
            <wp:extent cx="2861310" cy="2378710"/>
            <wp:effectExtent l="0" t="0" r="0" b="2540"/>
            <wp:docPr id="6" name="Picture 6" descr="https://upload.wikimedia.org/wikipedia/commons/thumb/b/b4/Anneken_van_den_Hove_te_Brussel_levend_begraven_%28Jan_Luyken%2C_1597%29.PNG/300px-Anneken_van_den_Hove_te_Brussel_levend_begraven_%28Jan_Luyken%2C_1597%29.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b/b4/Anneken_van_den_Hove_te_Brussel_levend_begraven_%28Jan_Luyken%2C_1597%29.PNG/300px-Anneken_van_den_Hove_te_Brussel_levend_begraven_%28Jan_Luyken%2C_1597%29.PN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61310" cy="2378710"/>
                    </a:xfrm>
                    <a:prstGeom prst="rect">
                      <a:avLst/>
                    </a:prstGeom>
                    <a:noFill/>
                    <a:ln>
                      <a:noFill/>
                    </a:ln>
                  </pic:spPr>
                </pic:pic>
              </a:graphicData>
            </a:graphic>
          </wp:inline>
        </w:drawing>
      </w:r>
    </w:p>
    <w:p w:rsidR="004A1FD4" w:rsidRPr="004A1FD4" w:rsidRDefault="00005566" w:rsidP="004A1FD4">
      <w:pPr>
        <w:spacing w:after="0" w:line="240" w:lineRule="auto"/>
        <w:rPr>
          <w:rFonts w:ascii="Times New Roman" w:eastAsia="Times New Roman" w:hAnsi="Times New Roman" w:cs="Times New Roman"/>
          <w:sz w:val="24"/>
          <w:szCs w:val="24"/>
          <w:lang w:val="en"/>
        </w:rPr>
      </w:pPr>
      <w:hyperlink r:id="rId60" w:tooltip="Jan Luyken" w:history="1">
        <w:r w:rsidR="004A1FD4" w:rsidRPr="004A1FD4">
          <w:rPr>
            <w:rFonts w:ascii="Times New Roman" w:eastAsia="Times New Roman" w:hAnsi="Times New Roman" w:cs="Times New Roman"/>
            <w:color w:val="0000FF"/>
            <w:sz w:val="24"/>
            <w:szCs w:val="24"/>
            <w:u w:val="single"/>
            <w:lang w:val="en"/>
          </w:rPr>
          <w:t xml:space="preserve">Jan </w:t>
        </w:r>
        <w:proofErr w:type="spellStart"/>
        <w:r w:rsidR="004A1FD4" w:rsidRPr="004A1FD4">
          <w:rPr>
            <w:rFonts w:ascii="Times New Roman" w:eastAsia="Times New Roman" w:hAnsi="Times New Roman" w:cs="Times New Roman"/>
            <w:color w:val="0000FF"/>
            <w:sz w:val="24"/>
            <w:szCs w:val="24"/>
            <w:u w:val="single"/>
            <w:lang w:val="en"/>
          </w:rPr>
          <w:t>Luyken</w:t>
        </w:r>
      </w:hyperlink>
      <w:r w:rsidR="004A1FD4" w:rsidRPr="004A1FD4">
        <w:rPr>
          <w:rFonts w:ascii="Times New Roman" w:eastAsia="Times New Roman" w:hAnsi="Times New Roman" w:cs="Times New Roman"/>
          <w:sz w:val="24"/>
          <w:szCs w:val="24"/>
          <w:lang w:val="en"/>
        </w:rPr>
        <w:t>'s</w:t>
      </w:r>
      <w:proofErr w:type="spellEnd"/>
      <w:r w:rsidR="004A1FD4" w:rsidRPr="004A1FD4">
        <w:rPr>
          <w:rFonts w:ascii="Times New Roman" w:eastAsia="Times New Roman" w:hAnsi="Times New Roman" w:cs="Times New Roman"/>
          <w:sz w:val="24"/>
          <w:szCs w:val="24"/>
          <w:lang w:val="en"/>
        </w:rPr>
        <w:t xml:space="preserve"> drawing of the </w:t>
      </w:r>
      <w:hyperlink r:id="rId61" w:tooltip="Anabaptist" w:history="1">
        <w:r w:rsidR="004A1FD4" w:rsidRPr="004A1FD4">
          <w:rPr>
            <w:rFonts w:ascii="Times New Roman" w:eastAsia="Times New Roman" w:hAnsi="Times New Roman" w:cs="Times New Roman"/>
            <w:color w:val="0000FF"/>
            <w:sz w:val="24"/>
            <w:szCs w:val="24"/>
            <w:u w:val="single"/>
            <w:lang w:val="en"/>
          </w:rPr>
          <w:t>Anabaptist</w:t>
        </w:r>
      </w:hyperlink>
      <w:r w:rsidR="004A1FD4" w:rsidRPr="004A1FD4">
        <w:rPr>
          <w:rFonts w:ascii="Times New Roman" w:eastAsia="Times New Roman" w:hAnsi="Times New Roman" w:cs="Times New Roman"/>
          <w:sz w:val="24"/>
          <w:szCs w:val="24"/>
          <w:lang w:val="en"/>
        </w:rPr>
        <w:t xml:space="preserve"> </w:t>
      </w:r>
      <w:hyperlink r:id="rId62" w:tooltip="nl:Anna Utenhoven" w:history="1">
        <w:proofErr w:type="spellStart"/>
        <w:r w:rsidR="004A1FD4" w:rsidRPr="004A1FD4">
          <w:rPr>
            <w:rFonts w:ascii="Times New Roman" w:eastAsia="Times New Roman" w:hAnsi="Times New Roman" w:cs="Times New Roman"/>
            <w:color w:val="0000FF"/>
            <w:sz w:val="24"/>
            <w:szCs w:val="24"/>
            <w:u w:val="single"/>
            <w:lang w:val="en"/>
          </w:rPr>
          <w:t>nl</w:t>
        </w:r>
        <w:proofErr w:type="gramStart"/>
        <w:r w:rsidR="004A1FD4" w:rsidRPr="004A1FD4">
          <w:rPr>
            <w:rFonts w:ascii="Times New Roman" w:eastAsia="Times New Roman" w:hAnsi="Times New Roman" w:cs="Times New Roman"/>
            <w:color w:val="0000FF"/>
            <w:sz w:val="24"/>
            <w:szCs w:val="24"/>
            <w:u w:val="single"/>
            <w:lang w:val="en"/>
          </w:rPr>
          <w:t>:Anna</w:t>
        </w:r>
        <w:proofErr w:type="spellEnd"/>
        <w:proofErr w:type="gramEnd"/>
        <w:r w:rsidR="004A1FD4" w:rsidRPr="004A1FD4">
          <w:rPr>
            <w:rFonts w:ascii="Times New Roman" w:eastAsia="Times New Roman" w:hAnsi="Times New Roman" w:cs="Times New Roman"/>
            <w:color w:val="0000FF"/>
            <w:sz w:val="24"/>
            <w:szCs w:val="24"/>
            <w:u w:val="single"/>
            <w:lang w:val="en"/>
          </w:rPr>
          <w:t xml:space="preserve"> </w:t>
        </w:r>
        <w:proofErr w:type="spellStart"/>
        <w:r w:rsidR="004A1FD4" w:rsidRPr="004A1FD4">
          <w:rPr>
            <w:rFonts w:ascii="Times New Roman" w:eastAsia="Times New Roman" w:hAnsi="Times New Roman" w:cs="Times New Roman"/>
            <w:color w:val="0000FF"/>
            <w:sz w:val="24"/>
            <w:szCs w:val="24"/>
            <w:u w:val="single"/>
            <w:lang w:val="en"/>
          </w:rPr>
          <w:t>Utenhoven</w:t>
        </w:r>
        <w:proofErr w:type="spellEnd"/>
      </w:hyperlink>
      <w:r w:rsidR="004A1FD4" w:rsidRPr="004A1FD4">
        <w:rPr>
          <w:rFonts w:ascii="Times New Roman" w:eastAsia="Times New Roman" w:hAnsi="Times New Roman" w:cs="Times New Roman"/>
          <w:sz w:val="24"/>
          <w:szCs w:val="24"/>
          <w:lang w:val="en"/>
        </w:rPr>
        <w:t xml:space="preserve"> being buried alive at </w:t>
      </w:r>
      <w:hyperlink r:id="rId63" w:tooltip="Vilvoorde" w:history="1">
        <w:proofErr w:type="spellStart"/>
        <w:r w:rsidR="004A1FD4" w:rsidRPr="004A1FD4">
          <w:rPr>
            <w:rFonts w:ascii="Times New Roman" w:eastAsia="Times New Roman" w:hAnsi="Times New Roman" w:cs="Times New Roman"/>
            <w:color w:val="0000FF"/>
            <w:sz w:val="24"/>
            <w:szCs w:val="24"/>
            <w:u w:val="single"/>
            <w:lang w:val="en"/>
          </w:rPr>
          <w:t>Vilvoorde</w:t>
        </w:r>
        <w:proofErr w:type="spellEnd"/>
      </w:hyperlink>
      <w:r w:rsidR="004A1FD4" w:rsidRPr="004A1FD4">
        <w:rPr>
          <w:rFonts w:ascii="Times New Roman" w:eastAsia="Times New Roman" w:hAnsi="Times New Roman" w:cs="Times New Roman"/>
          <w:sz w:val="24"/>
          <w:szCs w:val="24"/>
          <w:lang w:val="en"/>
        </w:rPr>
        <w:t xml:space="preserve"> in 1597. In the drawing, her head is still above the ground and the priest is exhorting her to recant her faith, while the executioner stands ready to completely cover her up upon her refusal</w:t>
      </w:r>
    </w:p>
    <w:p w:rsidR="004A1FD4" w:rsidRPr="004A1FD4" w:rsidRDefault="00005566" w:rsidP="004A1FD4">
      <w:pPr>
        <w:spacing w:before="100" w:beforeAutospacing="1" w:after="100" w:afterAutospacing="1" w:line="240" w:lineRule="auto"/>
        <w:rPr>
          <w:rFonts w:ascii="Times New Roman" w:eastAsia="Times New Roman" w:hAnsi="Times New Roman" w:cs="Times New Roman"/>
          <w:sz w:val="24"/>
          <w:szCs w:val="24"/>
          <w:lang w:val="en"/>
        </w:rPr>
      </w:pPr>
      <w:hyperlink r:id="rId64" w:tooltip="Tacitus" w:history="1">
        <w:r w:rsidR="004A1FD4" w:rsidRPr="004A1FD4">
          <w:rPr>
            <w:rFonts w:ascii="Times New Roman" w:eastAsia="Times New Roman" w:hAnsi="Times New Roman" w:cs="Times New Roman"/>
            <w:color w:val="0000FF"/>
            <w:sz w:val="24"/>
            <w:szCs w:val="24"/>
            <w:u w:val="single"/>
            <w:lang w:val="en"/>
          </w:rPr>
          <w:t>Tacitus</w:t>
        </w:r>
      </w:hyperlink>
      <w:r w:rsidR="004A1FD4" w:rsidRPr="004A1FD4">
        <w:rPr>
          <w:rFonts w:ascii="Times New Roman" w:eastAsia="Times New Roman" w:hAnsi="Times New Roman" w:cs="Times New Roman"/>
          <w:sz w:val="24"/>
          <w:szCs w:val="24"/>
          <w:lang w:val="en"/>
        </w:rPr>
        <w:t xml:space="preserve">, in his work </w:t>
      </w:r>
      <w:hyperlink r:id="rId65" w:tooltip="Germania" w:history="1">
        <w:r w:rsidR="004A1FD4" w:rsidRPr="004A1FD4">
          <w:rPr>
            <w:rFonts w:ascii="Times New Roman" w:eastAsia="Times New Roman" w:hAnsi="Times New Roman" w:cs="Times New Roman"/>
            <w:i/>
            <w:iCs/>
            <w:color w:val="0000FF"/>
            <w:sz w:val="24"/>
            <w:szCs w:val="24"/>
            <w:u w:val="single"/>
            <w:lang w:val="en"/>
          </w:rPr>
          <w:t>Germania</w:t>
        </w:r>
      </w:hyperlink>
      <w:r w:rsidR="004A1FD4" w:rsidRPr="004A1FD4">
        <w:rPr>
          <w:rFonts w:ascii="Times New Roman" w:eastAsia="Times New Roman" w:hAnsi="Times New Roman" w:cs="Times New Roman"/>
          <w:sz w:val="24"/>
          <w:szCs w:val="24"/>
          <w:lang w:val="en"/>
        </w:rPr>
        <w:t xml:space="preserve">, records that German tribes practiced two forms of </w:t>
      </w:r>
      <w:hyperlink r:id="rId66" w:tooltip="Capital punishment" w:history="1">
        <w:r w:rsidR="004A1FD4" w:rsidRPr="004A1FD4">
          <w:rPr>
            <w:rFonts w:ascii="Times New Roman" w:eastAsia="Times New Roman" w:hAnsi="Times New Roman" w:cs="Times New Roman"/>
            <w:color w:val="0000FF"/>
            <w:sz w:val="24"/>
            <w:szCs w:val="24"/>
            <w:u w:val="single"/>
            <w:lang w:val="en"/>
          </w:rPr>
          <w:t>capital punishment</w:t>
        </w:r>
      </w:hyperlink>
      <w:r w:rsidR="004A1FD4" w:rsidRPr="004A1FD4">
        <w:rPr>
          <w:rFonts w:ascii="Times New Roman" w:eastAsia="Times New Roman" w:hAnsi="Times New Roman" w:cs="Times New Roman"/>
          <w:sz w:val="24"/>
          <w:szCs w:val="24"/>
          <w:lang w:val="en"/>
        </w:rPr>
        <w:t xml:space="preserve">; the first where the victim was hanged from a tree, and another where the victim was tied to a wicker frame, pushed face down into mud and buried. The first was used to make an example of traitors; the second was used for punishment of </w:t>
      </w:r>
      <w:proofErr w:type="spellStart"/>
      <w:r w:rsidR="004A1FD4" w:rsidRPr="004A1FD4">
        <w:rPr>
          <w:rFonts w:ascii="Times New Roman" w:eastAsia="Times New Roman" w:hAnsi="Times New Roman" w:cs="Times New Roman"/>
          <w:sz w:val="24"/>
          <w:szCs w:val="24"/>
          <w:lang w:val="en"/>
        </w:rPr>
        <w:t>dishonourable</w:t>
      </w:r>
      <w:proofErr w:type="spellEnd"/>
      <w:r w:rsidR="004A1FD4" w:rsidRPr="004A1FD4">
        <w:rPr>
          <w:rFonts w:ascii="Times New Roman" w:eastAsia="Times New Roman" w:hAnsi="Times New Roman" w:cs="Times New Roman"/>
          <w:sz w:val="24"/>
          <w:szCs w:val="24"/>
          <w:lang w:val="en"/>
        </w:rPr>
        <w:t xml:space="preserve"> or shameful vices, such as cowardice. According to Tacitus, the Ancient Germans thought that crime should be exposed, whereas infamy should be buried out of sight.</w:t>
      </w:r>
      <w:hyperlink r:id="rId67" w:anchor="cite_note-17" w:history="1">
        <w:r w:rsidR="004A1FD4" w:rsidRPr="004A1FD4">
          <w:rPr>
            <w:rFonts w:ascii="Times New Roman" w:eastAsia="Times New Roman" w:hAnsi="Times New Roman" w:cs="Times New Roman"/>
            <w:color w:val="0000FF"/>
            <w:sz w:val="19"/>
            <w:szCs w:val="19"/>
            <w:u w:val="single"/>
            <w:vertAlign w:val="superscript"/>
            <w:lang w:val="en"/>
          </w:rPr>
          <w:t>[17]</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ancient Rome, a </w:t>
      </w:r>
      <w:hyperlink r:id="rId68" w:tooltip="Vestal Virgin" w:history="1">
        <w:r w:rsidRPr="004A1FD4">
          <w:rPr>
            <w:rFonts w:ascii="Times New Roman" w:eastAsia="Times New Roman" w:hAnsi="Times New Roman" w:cs="Times New Roman"/>
            <w:color w:val="0000FF"/>
            <w:sz w:val="24"/>
            <w:szCs w:val="24"/>
            <w:u w:val="single"/>
            <w:lang w:val="en"/>
          </w:rPr>
          <w:t>Vestal Virgin</w:t>
        </w:r>
      </w:hyperlink>
      <w:r w:rsidRPr="004A1FD4">
        <w:rPr>
          <w:rFonts w:ascii="Times New Roman" w:eastAsia="Times New Roman" w:hAnsi="Times New Roman" w:cs="Times New Roman"/>
          <w:sz w:val="24"/>
          <w:szCs w:val="24"/>
          <w:lang w:val="en"/>
        </w:rPr>
        <w:t xml:space="preserve"> convicted of violating her vows of </w:t>
      </w:r>
      <w:hyperlink r:id="rId69" w:tooltip="Celibacy" w:history="1">
        <w:r w:rsidRPr="004A1FD4">
          <w:rPr>
            <w:rFonts w:ascii="Times New Roman" w:eastAsia="Times New Roman" w:hAnsi="Times New Roman" w:cs="Times New Roman"/>
            <w:color w:val="0000FF"/>
            <w:sz w:val="24"/>
            <w:szCs w:val="24"/>
            <w:u w:val="single"/>
            <w:lang w:val="en"/>
          </w:rPr>
          <w:t>celibacy</w:t>
        </w:r>
      </w:hyperlink>
      <w:r w:rsidRPr="004A1FD4">
        <w:rPr>
          <w:rFonts w:ascii="Times New Roman" w:eastAsia="Times New Roman" w:hAnsi="Times New Roman" w:cs="Times New Roman"/>
          <w:sz w:val="24"/>
          <w:szCs w:val="24"/>
          <w:lang w:val="en"/>
        </w:rPr>
        <w:t xml:space="preserve"> was "buried alive" by being sealed in a cave with a small amount of bread and water, ostensibly so that the goddess </w:t>
      </w:r>
      <w:hyperlink r:id="rId70" w:tooltip="Vesta (mythology)" w:history="1">
        <w:r w:rsidRPr="004A1FD4">
          <w:rPr>
            <w:rFonts w:ascii="Times New Roman" w:eastAsia="Times New Roman" w:hAnsi="Times New Roman" w:cs="Times New Roman"/>
            <w:color w:val="0000FF"/>
            <w:sz w:val="24"/>
            <w:szCs w:val="24"/>
            <w:u w:val="single"/>
            <w:lang w:val="en"/>
          </w:rPr>
          <w:t>Vesta</w:t>
        </w:r>
      </w:hyperlink>
      <w:r w:rsidRPr="004A1FD4">
        <w:rPr>
          <w:rFonts w:ascii="Times New Roman" w:eastAsia="Times New Roman" w:hAnsi="Times New Roman" w:cs="Times New Roman"/>
          <w:sz w:val="24"/>
          <w:szCs w:val="24"/>
          <w:lang w:val="en"/>
        </w:rPr>
        <w:t xml:space="preserve"> could save her </w:t>
      </w:r>
      <w:proofErr w:type="spellStart"/>
      <w:r w:rsidRPr="004A1FD4">
        <w:rPr>
          <w:rFonts w:ascii="Times New Roman" w:eastAsia="Times New Roman" w:hAnsi="Times New Roman" w:cs="Times New Roman"/>
          <w:sz w:val="24"/>
          <w:szCs w:val="24"/>
          <w:lang w:val="en"/>
        </w:rPr>
        <w:t>were</w:t>
      </w:r>
      <w:proofErr w:type="spellEnd"/>
      <w:r w:rsidRPr="004A1FD4">
        <w:rPr>
          <w:rFonts w:ascii="Times New Roman" w:eastAsia="Times New Roman" w:hAnsi="Times New Roman" w:cs="Times New Roman"/>
          <w:sz w:val="24"/>
          <w:szCs w:val="24"/>
          <w:lang w:val="en"/>
        </w:rPr>
        <w:t xml:space="preserve"> she truly innocent,</w:t>
      </w:r>
      <w:hyperlink r:id="rId71" w:anchor="cite_note-18" w:history="1">
        <w:r w:rsidRPr="004A1FD4">
          <w:rPr>
            <w:rFonts w:ascii="Times New Roman" w:eastAsia="Times New Roman" w:hAnsi="Times New Roman" w:cs="Times New Roman"/>
            <w:color w:val="0000FF"/>
            <w:sz w:val="19"/>
            <w:szCs w:val="19"/>
            <w:u w:val="single"/>
            <w:vertAlign w:val="superscript"/>
            <w:lang w:val="en"/>
          </w:rPr>
          <w:t>[18]</w:t>
        </w:r>
      </w:hyperlink>
      <w:r w:rsidRPr="004A1FD4">
        <w:rPr>
          <w:rFonts w:ascii="Times New Roman" w:eastAsia="Times New Roman" w:hAnsi="Times New Roman" w:cs="Times New Roman"/>
          <w:sz w:val="24"/>
          <w:szCs w:val="24"/>
          <w:lang w:val="en"/>
        </w:rPr>
        <w:t xml:space="preserve"> essentially making it into a </w:t>
      </w:r>
      <w:hyperlink r:id="rId72" w:tooltip="Trial by ordeal" w:history="1">
        <w:r w:rsidRPr="004A1FD4">
          <w:rPr>
            <w:rFonts w:ascii="Times New Roman" w:eastAsia="Times New Roman" w:hAnsi="Times New Roman" w:cs="Times New Roman"/>
            <w:color w:val="0000FF"/>
            <w:sz w:val="24"/>
            <w:szCs w:val="24"/>
            <w:u w:val="single"/>
            <w:lang w:val="en"/>
          </w:rPr>
          <w:t>trial by ordeal</w:t>
        </w:r>
      </w:hyperlink>
      <w:r w:rsidRPr="004A1FD4">
        <w:rPr>
          <w:rFonts w:ascii="Times New Roman" w:eastAsia="Times New Roman" w:hAnsi="Times New Roman" w:cs="Times New Roman"/>
          <w:sz w:val="24"/>
          <w:szCs w:val="24"/>
          <w:lang w:val="en"/>
        </w:rPr>
        <w:t xml:space="preserve">. This practice was, strictly speaking, </w:t>
      </w:r>
      <w:hyperlink r:id="rId73" w:tooltip="Immurement" w:history="1">
        <w:r w:rsidRPr="004A1FD4">
          <w:rPr>
            <w:rFonts w:ascii="Times New Roman" w:eastAsia="Times New Roman" w:hAnsi="Times New Roman" w:cs="Times New Roman"/>
            <w:color w:val="0000FF"/>
            <w:sz w:val="24"/>
            <w:szCs w:val="24"/>
            <w:u w:val="single"/>
            <w:lang w:val="en"/>
          </w:rPr>
          <w:t>immurement</w:t>
        </w:r>
      </w:hyperlink>
      <w:r w:rsidRPr="004A1FD4">
        <w:rPr>
          <w:rFonts w:ascii="Times New Roman" w:eastAsia="Times New Roman" w:hAnsi="Times New Roman" w:cs="Times New Roman"/>
          <w:sz w:val="24"/>
          <w:szCs w:val="24"/>
          <w:lang w:val="en"/>
        </w:rPr>
        <w:t xml:space="preserve"> (i.e., being walled up and left to die) rather than premature burial. According to Christian tradition, a number of saints were martyred this way, including </w:t>
      </w:r>
      <w:hyperlink r:id="rId74" w:tooltip="Saint Castulus" w:history="1">
        <w:r w:rsidRPr="004A1FD4">
          <w:rPr>
            <w:rFonts w:ascii="Times New Roman" w:eastAsia="Times New Roman" w:hAnsi="Times New Roman" w:cs="Times New Roman"/>
            <w:color w:val="0000FF"/>
            <w:sz w:val="24"/>
            <w:szCs w:val="24"/>
            <w:u w:val="single"/>
            <w:lang w:val="en"/>
          </w:rPr>
          <w:t xml:space="preserve">Saint </w:t>
        </w:r>
        <w:proofErr w:type="spellStart"/>
        <w:proofErr w:type="gramStart"/>
        <w:r w:rsidRPr="004A1FD4">
          <w:rPr>
            <w:rFonts w:ascii="Times New Roman" w:eastAsia="Times New Roman" w:hAnsi="Times New Roman" w:cs="Times New Roman"/>
            <w:color w:val="0000FF"/>
            <w:sz w:val="24"/>
            <w:szCs w:val="24"/>
            <w:u w:val="single"/>
            <w:lang w:val="en"/>
          </w:rPr>
          <w:t>Castulus</w:t>
        </w:r>
        <w:proofErr w:type="spellEnd"/>
        <w:proofErr w:type="gramEnd"/>
      </w:hyperlink>
      <w:hyperlink r:id="rId75" w:anchor="cite_note-19" w:history="1">
        <w:r w:rsidRPr="004A1FD4">
          <w:rPr>
            <w:rFonts w:ascii="Times New Roman" w:eastAsia="Times New Roman" w:hAnsi="Times New Roman" w:cs="Times New Roman"/>
            <w:color w:val="0000FF"/>
            <w:sz w:val="19"/>
            <w:szCs w:val="19"/>
            <w:u w:val="single"/>
            <w:vertAlign w:val="superscript"/>
            <w:lang w:val="en"/>
          </w:rPr>
          <w:t>[19]</w:t>
        </w:r>
      </w:hyperlink>
      <w:r w:rsidRPr="004A1FD4">
        <w:rPr>
          <w:rFonts w:ascii="Times New Roman" w:eastAsia="Times New Roman" w:hAnsi="Times New Roman" w:cs="Times New Roman"/>
          <w:sz w:val="24"/>
          <w:szCs w:val="24"/>
          <w:lang w:val="en"/>
        </w:rPr>
        <w:t xml:space="preserve"> and </w:t>
      </w:r>
      <w:hyperlink r:id="rId76" w:tooltip="Saint Vitalis of Milan" w:history="1">
        <w:r w:rsidRPr="004A1FD4">
          <w:rPr>
            <w:rFonts w:ascii="Times New Roman" w:eastAsia="Times New Roman" w:hAnsi="Times New Roman" w:cs="Times New Roman"/>
            <w:color w:val="0000FF"/>
            <w:sz w:val="24"/>
            <w:szCs w:val="24"/>
            <w:u w:val="single"/>
            <w:lang w:val="en"/>
          </w:rPr>
          <w:t xml:space="preserve">Saint </w:t>
        </w:r>
        <w:proofErr w:type="spellStart"/>
        <w:r w:rsidRPr="004A1FD4">
          <w:rPr>
            <w:rFonts w:ascii="Times New Roman" w:eastAsia="Times New Roman" w:hAnsi="Times New Roman" w:cs="Times New Roman"/>
            <w:color w:val="0000FF"/>
            <w:sz w:val="24"/>
            <w:szCs w:val="24"/>
            <w:u w:val="single"/>
            <w:lang w:val="en"/>
          </w:rPr>
          <w:t>Vitalis</w:t>
        </w:r>
        <w:proofErr w:type="spellEnd"/>
        <w:r w:rsidRPr="004A1FD4">
          <w:rPr>
            <w:rFonts w:ascii="Times New Roman" w:eastAsia="Times New Roman" w:hAnsi="Times New Roman" w:cs="Times New Roman"/>
            <w:color w:val="0000FF"/>
            <w:sz w:val="24"/>
            <w:szCs w:val="24"/>
            <w:u w:val="single"/>
            <w:lang w:val="en"/>
          </w:rPr>
          <w:t xml:space="preserve"> of Milan</w:t>
        </w:r>
      </w:hyperlink>
      <w:r w:rsidRPr="004A1FD4">
        <w:rPr>
          <w:rFonts w:ascii="Times New Roman" w:eastAsia="Times New Roman" w:hAnsi="Times New Roman" w:cs="Times New Roman"/>
          <w:sz w:val="24"/>
          <w:szCs w:val="24"/>
          <w:lang w:val="en"/>
        </w:rPr>
        <w:t>.</w:t>
      </w:r>
      <w:hyperlink r:id="rId77" w:anchor="cite_note-20" w:history="1">
        <w:r w:rsidRPr="004A1FD4">
          <w:rPr>
            <w:rFonts w:ascii="Times New Roman" w:eastAsia="Times New Roman" w:hAnsi="Times New Roman" w:cs="Times New Roman"/>
            <w:color w:val="0000FF"/>
            <w:sz w:val="19"/>
            <w:szCs w:val="19"/>
            <w:u w:val="single"/>
            <w:vertAlign w:val="superscript"/>
            <w:lang w:val="en"/>
          </w:rPr>
          <w:t>[20]</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Denmark, in the </w:t>
      </w:r>
      <w:hyperlink r:id="rId78" w:tooltip="Ribe" w:history="1">
        <w:proofErr w:type="spellStart"/>
        <w:r w:rsidRPr="004A1FD4">
          <w:rPr>
            <w:rFonts w:ascii="Times New Roman" w:eastAsia="Times New Roman" w:hAnsi="Times New Roman" w:cs="Times New Roman"/>
            <w:color w:val="0000FF"/>
            <w:sz w:val="24"/>
            <w:szCs w:val="24"/>
            <w:u w:val="single"/>
            <w:lang w:val="en"/>
          </w:rPr>
          <w:t>Ribe</w:t>
        </w:r>
        <w:proofErr w:type="spellEnd"/>
      </w:hyperlink>
      <w:r w:rsidRPr="004A1FD4">
        <w:rPr>
          <w:rFonts w:ascii="Times New Roman" w:eastAsia="Times New Roman" w:hAnsi="Times New Roman" w:cs="Times New Roman"/>
          <w:sz w:val="24"/>
          <w:szCs w:val="24"/>
          <w:lang w:val="en"/>
        </w:rPr>
        <w:t xml:space="preserve"> city statute, which was promulgated in 1269, a female thief was to be buried alive, and in the law by </w:t>
      </w:r>
      <w:hyperlink r:id="rId79" w:tooltip="Margaret I of Denmark" w:history="1">
        <w:r w:rsidRPr="004A1FD4">
          <w:rPr>
            <w:rFonts w:ascii="Times New Roman" w:eastAsia="Times New Roman" w:hAnsi="Times New Roman" w:cs="Times New Roman"/>
            <w:color w:val="0000FF"/>
            <w:sz w:val="24"/>
            <w:szCs w:val="24"/>
            <w:u w:val="single"/>
            <w:lang w:val="en"/>
          </w:rPr>
          <w:t>Queen Margaret I</w:t>
        </w:r>
      </w:hyperlink>
      <w:r w:rsidRPr="004A1FD4">
        <w:rPr>
          <w:rFonts w:ascii="Times New Roman" w:eastAsia="Times New Roman" w:hAnsi="Times New Roman" w:cs="Times New Roman"/>
          <w:sz w:val="24"/>
          <w:szCs w:val="24"/>
          <w:lang w:val="en"/>
        </w:rPr>
        <w:t>, adulterous women were to be punished with premature burial, men with beheading.</w:t>
      </w:r>
      <w:hyperlink r:id="rId80" w:anchor="cite_note-21" w:history="1">
        <w:r w:rsidRPr="004A1FD4">
          <w:rPr>
            <w:rFonts w:ascii="Times New Roman" w:eastAsia="Times New Roman" w:hAnsi="Times New Roman" w:cs="Times New Roman"/>
            <w:color w:val="0000FF"/>
            <w:sz w:val="19"/>
            <w:szCs w:val="19"/>
            <w:u w:val="single"/>
            <w:vertAlign w:val="superscript"/>
            <w:lang w:val="en"/>
          </w:rPr>
          <w:t>[21]</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Within the </w:t>
      </w:r>
      <w:hyperlink r:id="rId81" w:tooltip="Holy Roman Empire" w:history="1">
        <w:r w:rsidRPr="004A1FD4">
          <w:rPr>
            <w:rFonts w:ascii="Times New Roman" w:eastAsia="Times New Roman" w:hAnsi="Times New Roman" w:cs="Times New Roman"/>
            <w:color w:val="0000FF"/>
            <w:sz w:val="24"/>
            <w:szCs w:val="24"/>
            <w:u w:val="single"/>
            <w:lang w:val="en"/>
          </w:rPr>
          <w:t>Holy Roman Empire</w:t>
        </w:r>
      </w:hyperlink>
      <w:r w:rsidRPr="004A1FD4">
        <w:rPr>
          <w:rFonts w:ascii="Times New Roman" w:eastAsia="Times New Roman" w:hAnsi="Times New Roman" w:cs="Times New Roman"/>
          <w:sz w:val="24"/>
          <w:szCs w:val="24"/>
          <w:lang w:val="en"/>
        </w:rPr>
        <w:t xml:space="preserve"> a variety of offenses including rape, infanticide and theft could be punished with live burial. For example, the </w:t>
      </w:r>
      <w:hyperlink r:id="rId82" w:tooltip="Schwabenspiegel" w:history="1">
        <w:proofErr w:type="spellStart"/>
        <w:r w:rsidRPr="004A1FD4">
          <w:rPr>
            <w:rFonts w:ascii="Times New Roman" w:eastAsia="Times New Roman" w:hAnsi="Times New Roman" w:cs="Times New Roman"/>
            <w:color w:val="0000FF"/>
            <w:sz w:val="24"/>
            <w:szCs w:val="24"/>
            <w:u w:val="single"/>
            <w:lang w:val="en"/>
          </w:rPr>
          <w:t>Schwabenspiegel</w:t>
        </w:r>
        <w:proofErr w:type="spellEnd"/>
      </w:hyperlink>
      <w:r w:rsidRPr="004A1FD4">
        <w:rPr>
          <w:rFonts w:ascii="Times New Roman" w:eastAsia="Times New Roman" w:hAnsi="Times New Roman" w:cs="Times New Roman"/>
          <w:sz w:val="24"/>
          <w:szCs w:val="24"/>
          <w:lang w:val="en"/>
        </w:rPr>
        <w:t>, a law code from the 13th century, specified that the rape of a virgin should be punished by live burial (whereas the rapist of a non-virgin was to be beheaded).</w:t>
      </w:r>
      <w:hyperlink r:id="rId83" w:anchor="cite_note-22" w:history="1">
        <w:r w:rsidRPr="004A1FD4">
          <w:rPr>
            <w:rFonts w:ascii="Times New Roman" w:eastAsia="Times New Roman" w:hAnsi="Times New Roman" w:cs="Times New Roman"/>
            <w:color w:val="0000FF"/>
            <w:sz w:val="19"/>
            <w:szCs w:val="19"/>
            <w:u w:val="single"/>
            <w:vertAlign w:val="superscript"/>
            <w:lang w:val="en"/>
          </w:rPr>
          <w:t>[22]</w:t>
        </w:r>
      </w:hyperlink>
      <w:r w:rsidRPr="004A1FD4">
        <w:rPr>
          <w:rFonts w:ascii="Times New Roman" w:eastAsia="Times New Roman" w:hAnsi="Times New Roman" w:cs="Times New Roman"/>
          <w:sz w:val="24"/>
          <w:szCs w:val="24"/>
          <w:lang w:val="en"/>
        </w:rPr>
        <w:t xml:space="preserve"> Female murderers of their own employers also risked being buried alive. In </w:t>
      </w:r>
      <w:hyperlink r:id="rId84" w:tooltip="Augsburg" w:history="1">
        <w:r w:rsidRPr="004A1FD4">
          <w:rPr>
            <w:rFonts w:ascii="Times New Roman" w:eastAsia="Times New Roman" w:hAnsi="Times New Roman" w:cs="Times New Roman"/>
            <w:color w:val="0000FF"/>
            <w:sz w:val="24"/>
            <w:szCs w:val="24"/>
            <w:u w:val="single"/>
            <w:lang w:val="en"/>
          </w:rPr>
          <w:t>Augsburg</w:t>
        </w:r>
      </w:hyperlink>
      <w:r w:rsidRPr="004A1FD4">
        <w:rPr>
          <w:rFonts w:ascii="Times New Roman" w:eastAsia="Times New Roman" w:hAnsi="Times New Roman" w:cs="Times New Roman"/>
          <w:sz w:val="24"/>
          <w:szCs w:val="24"/>
          <w:lang w:val="en"/>
        </w:rPr>
        <w:t xml:space="preserve"> 1505, for example, a 12-year-old boy and a 13-year-old girl were found guilty of killing their master, in conspiracy with the cook. The boy was beheaded, and the girl and the cook were buried alive beneath the gallows.</w:t>
      </w:r>
      <w:hyperlink r:id="rId85" w:anchor="cite_note-23" w:history="1">
        <w:r w:rsidRPr="004A1FD4">
          <w:rPr>
            <w:rFonts w:ascii="Times New Roman" w:eastAsia="Times New Roman" w:hAnsi="Times New Roman" w:cs="Times New Roman"/>
            <w:color w:val="0000FF"/>
            <w:sz w:val="19"/>
            <w:szCs w:val="19"/>
            <w:u w:val="single"/>
            <w:vertAlign w:val="superscript"/>
            <w:lang w:val="en"/>
          </w:rPr>
          <w:t>[23]</w:t>
        </w:r>
      </w:hyperlink>
      <w:r w:rsidRPr="004A1FD4">
        <w:rPr>
          <w:rFonts w:ascii="Times New Roman" w:eastAsia="Times New Roman" w:hAnsi="Times New Roman" w:cs="Times New Roman"/>
          <w:sz w:val="24"/>
          <w:szCs w:val="24"/>
          <w:lang w:val="en"/>
        </w:rPr>
        <w:t xml:space="preserve"> The jurist </w:t>
      </w:r>
      <w:hyperlink r:id="rId86" w:tooltip="Eduard Henke (page does not exist)" w:history="1">
        <w:r w:rsidRPr="004A1FD4">
          <w:rPr>
            <w:rFonts w:ascii="Times New Roman" w:eastAsia="Times New Roman" w:hAnsi="Times New Roman" w:cs="Times New Roman"/>
            <w:color w:val="0000FF"/>
            <w:sz w:val="24"/>
            <w:szCs w:val="24"/>
            <w:u w:val="single"/>
            <w:lang w:val="en"/>
          </w:rPr>
          <w:t>Eduard Henke</w:t>
        </w:r>
      </w:hyperlink>
      <w:r w:rsidRPr="004A1FD4">
        <w:rPr>
          <w:rFonts w:ascii="Times New Roman" w:eastAsia="Times New Roman" w:hAnsi="Times New Roman" w:cs="Times New Roman"/>
          <w:sz w:val="24"/>
          <w:szCs w:val="24"/>
          <w:lang w:val="en"/>
        </w:rPr>
        <w:t xml:space="preserve"> observed that in the </w:t>
      </w:r>
      <w:proofErr w:type="gramStart"/>
      <w:r w:rsidRPr="004A1FD4">
        <w:rPr>
          <w:rFonts w:ascii="Times New Roman" w:eastAsia="Times New Roman" w:hAnsi="Times New Roman" w:cs="Times New Roman"/>
          <w:sz w:val="24"/>
          <w:szCs w:val="24"/>
          <w:lang w:val="en"/>
        </w:rPr>
        <w:t>Middle</w:t>
      </w:r>
      <w:proofErr w:type="gramEnd"/>
      <w:r w:rsidRPr="004A1FD4">
        <w:rPr>
          <w:rFonts w:ascii="Times New Roman" w:eastAsia="Times New Roman" w:hAnsi="Times New Roman" w:cs="Times New Roman"/>
          <w:sz w:val="24"/>
          <w:szCs w:val="24"/>
          <w:lang w:val="en"/>
        </w:rPr>
        <w:t xml:space="preserve"> Ages, live burial of women guilty of infanticide was a "very frequent" punishment in city statutes and </w:t>
      </w:r>
      <w:hyperlink r:id="rId87" w:tooltip="Landrecht (medieval)" w:history="1">
        <w:proofErr w:type="spellStart"/>
        <w:r w:rsidRPr="004A1FD4">
          <w:rPr>
            <w:rFonts w:ascii="Times New Roman" w:eastAsia="Times New Roman" w:hAnsi="Times New Roman" w:cs="Times New Roman"/>
            <w:i/>
            <w:iCs/>
            <w:color w:val="0000FF"/>
            <w:sz w:val="24"/>
            <w:szCs w:val="24"/>
            <w:u w:val="single"/>
            <w:lang w:val="en"/>
          </w:rPr>
          <w:t>Landrechten</w:t>
        </w:r>
        <w:proofErr w:type="spellEnd"/>
      </w:hyperlink>
      <w:r w:rsidRPr="004A1FD4">
        <w:rPr>
          <w:rFonts w:ascii="Times New Roman" w:eastAsia="Times New Roman" w:hAnsi="Times New Roman" w:cs="Times New Roman"/>
          <w:sz w:val="24"/>
          <w:szCs w:val="24"/>
          <w:lang w:val="en"/>
        </w:rPr>
        <w:t xml:space="preserve">. For example, he notes those in </w:t>
      </w:r>
      <w:hyperlink r:id="rId88" w:tooltip="Landgraviate of Hesse" w:history="1">
        <w:r w:rsidRPr="004A1FD4">
          <w:rPr>
            <w:rFonts w:ascii="Times New Roman" w:eastAsia="Times New Roman" w:hAnsi="Times New Roman" w:cs="Times New Roman"/>
            <w:color w:val="0000FF"/>
            <w:sz w:val="24"/>
            <w:szCs w:val="24"/>
            <w:u w:val="single"/>
            <w:lang w:val="en"/>
          </w:rPr>
          <w:t>Hesse</w:t>
        </w:r>
      </w:hyperlink>
      <w:r w:rsidRPr="004A1FD4">
        <w:rPr>
          <w:rFonts w:ascii="Times New Roman" w:eastAsia="Times New Roman" w:hAnsi="Times New Roman" w:cs="Times New Roman"/>
          <w:sz w:val="24"/>
          <w:szCs w:val="24"/>
          <w:lang w:val="en"/>
        </w:rPr>
        <w:t xml:space="preserve">, </w:t>
      </w:r>
      <w:hyperlink r:id="rId89" w:tooltip="Bohemia" w:history="1">
        <w:r w:rsidRPr="004A1FD4">
          <w:rPr>
            <w:rFonts w:ascii="Times New Roman" w:eastAsia="Times New Roman" w:hAnsi="Times New Roman" w:cs="Times New Roman"/>
            <w:color w:val="0000FF"/>
            <w:sz w:val="24"/>
            <w:szCs w:val="24"/>
            <w:u w:val="single"/>
            <w:lang w:val="en"/>
          </w:rPr>
          <w:t>Bohemia</w:t>
        </w:r>
      </w:hyperlink>
      <w:r w:rsidRPr="004A1FD4">
        <w:rPr>
          <w:rFonts w:ascii="Times New Roman" w:eastAsia="Times New Roman" w:hAnsi="Times New Roman" w:cs="Times New Roman"/>
          <w:sz w:val="24"/>
          <w:szCs w:val="24"/>
          <w:lang w:val="en"/>
        </w:rPr>
        <w:t xml:space="preserve">, </w:t>
      </w:r>
      <w:hyperlink r:id="rId90" w:tooltip="County of Tyrol" w:history="1">
        <w:r w:rsidRPr="004A1FD4">
          <w:rPr>
            <w:rFonts w:ascii="Times New Roman" w:eastAsia="Times New Roman" w:hAnsi="Times New Roman" w:cs="Times New Roman"/>
            <w:color w:val="0000FF"/>
            <w:sz w:val="24"/>
            <w:szCs w:val="24"/>
            <w:u w:val="single"/>
            <w:lang w:val="en"/>
          </w:rPr>
          <w:t>Tyrol</w:t>
        </w:r>
      </w:hyperlink>
      <w:r w:rsidRPr="004A1FD4">
        <w:rPr>
          <w:rFonts w:ascii="Times New Roman" w:eastAsia="Times New Roman" w:hAnsi="Times New Roman" w:cs="Times New Roman"/>
          <w:sz w:val="24"/>
          <w:szCs w:val="24"/>
          <w:lang w:val="en"/>
        </w:rPr>
        <w:t>.</w:t>
      </w:r>
      <w:hyperlink r:id="rId91" w:anchor="cite_note-24" w:history="1">
        <w:r w:rsidRPr="004A1FD4">
          <w:rPr>
            <w:rFonts w:ascii="Times New Roman" w:eastAsia="Times New Roman" w:hAnsi="Times New Roman" w:cs="Times New Roman"/>
            <w:color w:val="0000FF"/>
            <w:sz w:val="19"/>
            <w:szCs w:val="19"/>
            <w:u w:val="single"/>
            <w:vertAlign w:val="superscript"/>
            <w:lang w:val="en"/>
          </w:rPr>
          <w:t>[24]</w:t>
        </w:r>
      </w:hyperlink>
      <w:r w:rsidRPr="004A1FD4">
        <w:rPr>
          <w:rFonts w:ascii="Times New Roman" w:eastAsia="Times New Roman" w:hAnsi="Times New Roman" w:cs="Times New Roman"/>
          <w:sz w:val="24"/>
          <w:szCs w:val="24"/>
          <w:lang w:val="en"/>
        </w:rPr>
        <w:t xml:space="preserve"> The "</w:t>
      </w:r>
      <w:proofErr w:type="spellStart"/>
      <w:r w:rsidRPr="004A1FD4">
        <w:rPr>
          <w:rFonts w:ascii="Times New Roman" w:eastAsia="Times New Roman" w:hAnsi="Times New Roman" w:cs="Times New Roman"/>
          <w:sz w:val="24"/>
          <w:szCs w:val="24"/>
          <w:lang w:val="en"/>
        </w:rPr>
        <w:t>Berlinisches</w:t>
      </w:r>
      <w:proofErr w:type="spellEnd"/>
      <w:r w:rsidRPr="004A1FD4">
        <w:rPr>
          <w:rFonts w:ascii="Times New Roman" w:eastAsia="Times New Roman" w:hAnsi="Times New Roman" w:cs="Times New Roman"/>
          <w:sz w:val="24"/>
          <w:szCs w:val="24"/>
          <w:lang w:val="en"/>
        </w:rPr>
        <w:t xml:space="preserve"> </w:t>
      </w:r>
      <w:proofErr w:type="spellStart"/>
      <w:r w:rsidRPr="004A1FD4">
        <w:rPr>
          <w:rFonts w:ascii="Times New Roman" w:eastAsia="Times New Roman" w:hAnsi="Times New Roman" w:cs="Times New Roman"/>
          <w:sz w:val="24"/>
          <w:szCs w:val="24"/>
          <w:lang w:val="en"/>
        </w:rPr>
        <w:t>Stadtbuch</w:t>
      </w:r>
      <w:proofErr w:type="spellEnd"/>
      <w:r w:rsidRPr="004A1FD4">
        <w:rPr>
          <w:rFonts w:ascii="Times New Roman" w:eastAsia="Times New Roman" w:hAnsi="Times New Roman" w:cs="Times New Roman"/>
          <w:sz w:val="24"/>
          <w:szCs w:val="24"/>
          <w:lang w:val="en"/>
        </w:rPr>
        <w:t>" records that between 1412 and 1447, 10 women were buried alive there,</w:t>
      </w:r>
      <w:hyperlink r:id="rId92" w:anchor="cite_note-25" w:history="1">
        <w:r w:rsidRPr="004A1FD4">
          <w:rPr>
            <w:rFonts w:ascii="Times New Roman" w:eastAsia="Times New Roman" w:hAnsi="Times New Roman" w:cs="Times New Roman"/>
            <w:color w:val="0000FF"/>
            <w:sz w:val="19"/>
            <w:szCs w:val="19"/>
            <w:u w:val="single"/>
            <w:vertAlign w:val="superscript"/>
            <w:lang w:val="en"/>
          </w:rPr>
          <w:t>[25]</w:t>
        </w:r>
      </w:hyperlink>
      <w:r w:rsidRPr="004A1FD4">
        <w:rPr>
          <w:rFonts w:ascii="Times New Roman" w:eastAsia="Times New Roman" w:hAnsi="Times New Roman" w:cs="Times New Roman"/>
          <w:sz w:val="24"/>
          <w:szCs w:val="24"/>
          <w:lang w:val="en"/>
        </w:rPr>
        <w:t xml:space="preserve"> and as late as in 1583, the archbishop of Bremen promulgated (alongside the somewhat milder 1532 </w:t>
      </w:r>
      <w:hyperlink r:id="rId93" w:tooltip="Constitutio Criminalis Carolina" w:history="1">
        <w:proofErr w:type="spellStart"/>
        <w:r w:rsidRPr="004A1FD4">
          <w:rPr>
            <w:rFonts w:ascii="Times New Roman" w:eastAsia="Times New Roman" w:hAnsi="Times New Roman" w:cs="Times New Roman"/>
            <w:color w:val="0000FF"/>
            <w:sz w:val="24"/>
            <w:szCs w:val="24"/>
            <w:u w:val="single"/>
            <w:lang w:val="en"/>
          </w:rPr>
          <w:t>Constitutio</w:t>
        </w:r>
        <w:proofErr w:type="spellEnd"/>
        <w:r w:rsidRPr="004A1FD4">
          <w:rPr>
            <w:rFonts w:ascii="Times New Roman" w:eastAsia="Times New Roman" w:hAnsi="Times New Roman" w:cs="Times New Roman"/>
            <w:color w:val="0000FF"/>
            <w:sz w:val="24"/>
            <w:szCs w:val="24"/>
            <w:u w:val="single"/>
            <w:lang w:val="en"/>
          </w:rPr>
          <w:t xml:space="preserve"> </w:t>
        </w:r>
        <w:proofErr w:type="spellStart"/>
        <w:r w:rsidRPr="004A1FD4">
          <w:rPr>
            <w:rFonts w:ascii="Times New Roman" w:eastAsia="Times New Roman" w:hAnsi="Times New Roman" w:cs="Times New Roman"/>
            <w:color w:val="0000FF"/>
            <w:sz w:val="24"/>
            <w:szCs w:val="24"/>
            <w:u w:val="single"/>
            <w:lang w:val="en"/>
          </w:rPr>
          <w:t>Criminalis</w:t>
        </w:r>
        <w:proofErr w:type="spellEnd"/>
        <w:r w:rsidRPr="004A1FD4">
          <w:rPr>
            <w:rFonts w:ascii="Times New Roman" w:eastAsia="Times New Roman" w:hAnsi="Times New Roman" w:cs="Times New Roman"/>
            <w:color w:val="0000FF"/>
            <w:sz w:val="24"/>
            <w:szCs w:val="24"/>
            <w:u w:val="single"/>
            <w:lang w:val="en"/>
          </w:rPr>
          <w:t xml:space="preserve"> Carolina</w:t>
        </w:r>
      </w:hyperlink>
      <w:r w:rsidRPr="004A1FD4">
        <w:rPr>
          <w:rFonts w:ascii="Times New Roman" w:eastAsia="Times New Roman" w:hAnsi="Times New Roman" w:cs="Times New Roman"/>
          <w:sz w:val="24"/>
          <w:szCs w:val="24"/>
          <w:lang w:val="en"/>
        </w:rPr>
        <w:t xml:space="preserve"> punishment of </w:t>
      </w:r>
      <w:hyperlink r:id="rId94" w:tooltip="Drowning" w:history="1">
        <w:r w:rsidRPr="004A1FD4">
          <w:rPr>
            <w:rFonts w:ascii="Times New Roman" w:eastAsia="Times New Roman" w:hAnsi="Times New Roman" w:cs="Times New Roman"/>
            <w:color w:val="0000FF"/>
            <w:sz w:val="24"/>
            <w:szCs w:val="24"/>
            <w:u w:val="single"/>
            <w:lang w:val="en"/>
          </w:rPr>
          <w:t>drowning</w:t>
        </w:r>
      </w:hyperlink>
      <w:r w:rsidRPr="004A1FD4">
        <w:rPr>
          <w:rFonts w:ascii="Times New Roman" w:eastAsia="Times New Roman" w:hAnsi="Times New Roman" w:cs="Times New Roman"/>
          <w:sz w:val="24"/>
          <w:szCs w:val="24"/>
          <w:lang w:val="en"/>
        </w:rPr>
        <w:t>) live burial as an alternate execution method for punishing mothers found guilty of infanticide.</w:t>
      </w:r>
      <w:hyperlink r:id="rId95" w:anchor="cite_note-Observationes_iuris_universi-26" w:history="1">
        <w:r w:rsidRPr="004A1FD4">
          <w:rPr>
            <w:rFonts w:ascii="Times New Roman" w:eastAsia="Times New Roman" w:hAnsi="Times New Roman" w:cs="Times New Roman"/>
            <w:color w:val="0000FF"/>
            <w:sz w:val="19"/>
            <w:szCs w:val="19"/>
            <w:u w:val="single"/>
            <w:vertAlign w:val="superscript"/>
            <w:lang w:val="en"/>
          </w:rPr>
          <w:t>[26]</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As noted by Elias </w:t>
      </w:r>
      <w:proofErr w:type="spellStart"/>
      <w:r w:rsidRPr="004A1FD4">
        <w:rPr>
          <w:rFonts w:ascii="Times New Roman" w:eastAsia="Times New Roman" w:hAnsi="Times New Roman" w:cs="Times New Roman"/>
          <w:sz w:val="24"/>
          <w:szCs w:val="24"/>
          <w:lang w:val="en"/>
        </w:rPr>
        <w:t>Pufendorf</w:t>
      </w:r>
      <w:proofErr w:type="spellEnd"/>
      <w:proofErr w:type="gramStart"/>
      <w:r w:rsidRPr="004A1FD4">
        <w:rPr>
          <w:rFonts w:ascii="Times New Roman" w:eastAsia="Times New Roman" w:hAnsi="Times New Roman" w:cs="Times New Roman"/>
          <w:sz w:val="24"/>
          <w:szCs w:val="24"/>
          <w:lang w:val="en"/>
        </w:rPr>
        <w:t>,</w:t>
      </w:r>
      <w:proofErr w:type="gramEnd"/>
      <w:r w:rsidRPr="004A1FD4">
        <w:rPr>
          <w:rFonts w:ascii="Times New Roman" w:eastAsia="Times New Roman" w:hAnsi="Times New Roman" w:cs="Times New Roman"/>
          <w:sz w:val="19"/>
          <w:szCs w:val="19"/>
          <w:vertAlign w:val="superscript"/>
          <w:lang w:val="en"/>
        </w:rPr>
        <w:fldChar w:fldCharType="begin"/>
      </w:r>
      <w:r w:rsidRPr="004A1FD4">
        <w:rPr>
          <w:rFonts w:ascii="Times New Roman" w:eastAsia="Times New Roman" w:hAnsi="Times New Roman" w:cs="Times New Roman"/>
          <w:sz w:val="19"/>
          <w:szCs w:val="19"/>
          <w:vertAlign w:val="superscript"/>
          <w:lang w:val="en"/>
        </w:rPr>
        <w:instrText xml:space="preserve"> HYPERLINK "https://en.wikipedia.org/wiki/Premature_burial" \l "cite_note-Observationes_iuris_universi-26" </w:instrText>
      </w:r>
      <w:r w:rsidRPr="004A1FD4">
        <w:rPr>
          <w:rFonts w:ascii="Times New Roman" w:eastAsia="Times New Roman" w:hAnsi="Times New Roman" w:cs="Times New Roman"/>
          <w:sz w:val="19"/>
          <w:szCs w:val="19"/>
          <w:vertAlign w:val="superscript"/>
          <w:lang w:val="en"/>
        </w:rPr>
        <w:fldChar w:fldCharType="separate"/>
      </w:r>
      <w:r w:rsidRPr="004A1FD4">
        <w:rPr>
          <w:rFonts w:ascii="Times New Roman" w:eastAsia="Times New Roman" w:hAnsi="Times New Roman" w:cs="Times New Roman"/>
          <w:color w:val="0000FF"/>
          <w:sz w:val="19"/>
          <w:szCs w:val="19"/>
          <w:u w:val="single"/>
          <w:vertAlign w:val="superscript"/>
          <w:lang w:val="en"/>
        </w:rPr>
        <w:t>[26]</w:t>
      </w:r>
      <w:r w:rsidRPr="004A1FD4">
        <w:rPr>
          <w:rFonts w:ascii="Times New Roman" w:eastAsia="Times New Roman" w:hAnsi="Times New Roman" w:cs="Times New Roman"/>
          <w:sz w:val="19"/>
          <w:szCs w:val="19"/>
          <w:vertAlign w:val="superscript"/>
          <w:lang w:val="en"/>
        </w:rPr>
        <w:fldChar w:fldCharType="end"/>
      </w:r>
      <w:r w:rsidRPr="004A1FD4">
        <w:rPr>
          <w:rFonts w:ascii="Times New Roman" w:eastAsia="Times New Roman" w:hAnsi="Times New Roman" w:cs="Times New Roman"/>
          <w:sz w:val="24"/>
          <w:szCs w:val="24"/>
          <w:lang w:val="en"/>
        </w:rPr>
        <w:t xml:space="preserve"> a woman buried alive would afterwards be impaled through the heart. This combined punishment of live burial and impalement was practiced in </w:t>
      </w:r>
      <w:hyperlink r:id="rId96" w:tooltip="Nuremberg" w:history="1">
        <w:r w:rsidRPr="004A1FD4">
          <w:rPr>
            <w:rFonts w:ascii="Times New Roman" w:eastAsia="Times New Roman" w:hAnsi="Times New Roman" w:cs="Times New Roman"/>
            <w:color w:val="0000FF"/>
            <w:sz w:val="24"/>
            <w:szCs w:val="24"/>
            <w:u w:val="single"/>
            <w:lang w:val="en"/>
          </w:rPr>
          <w:t>Nuremberg</w:t>
        </w:r>
      </w:hyperlink>
      <w:r w:rsidRPr="004A1FD4">
        <w:rPr>
          <w:rFonts w:ascii="Times New Roman" w:eastAsia="Times New Roman" w:hAnsi="Times New Roman" w:cs="Times New Roman"/>
          <w:sz w:val="24"/>
          <w:szCs w:val="24"/>
          <w:lang w:val="en"/>
        </w:rPr>
        <w:t xml:space="preserve"> until 1508 also for women found guilty of theft, but the city council decided in 1515 that the punishment was too cruel, and opted for drowning instead.</w:t>
      </w:r>
      <w:hyperlink r:id="rId97" w:anchor="cite_note-27" w:history="1">
        <w:r w:rsidRPr="004A1FD4">
          <w:rPr>
            <w:rFonts w:ascii="Times New Roman" w:eastAsia="Times New Roman" w:hAnsi="Times New Roman" w:cs="Times New Roman"/>
            <w:color w:val="0000FF"/>
            <w:sz w:val="19"/>
            <w:szCs w:val="19"/>
            <w:u w:val="single"/>
            <w:vertAlign w:val="superscript"/>
            <w:lang w:val="en"/>
          </w:rPr>
          <w:t>[27]</w:t>
        </w:r>
      </w:hyperlink>
      <w:r w:rsidRPr="004A1FD4">
        <w:rPr>
          <w:rFonts w:ascii="Times New Roman" w:eastAsia="Times New Roman" w:hAnsi="Times New Roman" w:cs="Times New Roman"/>
          <w:sz w:val="24"/>
          <w:szCs w:val="24"/>
          <w:lang w:val="en"/>
        </w:rPr>
        <w:t xml:space="preserve"> Impalement was, however, not always mentioned together with live burial. </w:t>
      </w:r>
      <w:hyperlink r:id="rId98" w:tooltip="Eduard Osenbrüggen (page does not exist)" w:history="1">
        <w:r w:rsidRPr="004A1FD4">
          <w:rPr>
            <w:rFonts w:ascii="Times New Roman" w:eastAsia="Times New Roman" w:hAnsi="Times New Roman" w:cs="Times New Roman"/>
            <w:color w:val="0000FF"/>
            <w:sz w:val="24"/>
            <w:szCs w:val="24"/>
            <w:u w:val="single"/>
            <w:lang w:val="en"/>
          </w:rPr>
          <w:t xml:space="preserve">Eduard </w:t>
        </w:r>
        <w:proofErr w:type="spellStart"/>
        <w:r w:rsidRPr="004A1FD4">
          <w:rPr>
            <w:rFonts w:ascii="Times New Roman" w:eastAsia="Times New Roman" w:hAnsi="Times New Roman" w:cs="Times New Roman"/>
            <w:color w:val="0000FF"/>
            <w:sz w:val="24"/>
            <w:szCs w:val="24"/>
            <w:u w:val="single"/>
            <w:lang w:val="en"/>
          </w:rPr>
          <w:t>Osenbrüggen</w:t>
        </w:r>
        <w:proofErr w:type="spellEnd"/>
      </w:hyperlink>
      <w:r w:rsidRPr="004A1FD4">
        <w:rPr>
          <w:rFonts w:ascii="Times New Roman" w:eastAsia="Times New Roman" w:hAnsi="Times New Roman" w:cs="Times New Roman"/>
          <w:sz w:val="24"/>
          <w:szCs w:val="24"/>
          <w:lang w:val="en"/>
        </w:rPr>
        <w:t xml:space="preserve"> relates how the live burial of a woman convicted of infanticide could be pronounced in a court verdict. For example, in a 1570 case in </w:t>
      </w:r>
      <w:hyperlink r:id="rId99" w:tooltip="Ensisheim" w:history="1">
        <w:proofErr w:type="spellStart"/>
        <w:r w:rsidRPr="004A1FD4">
          <w:rPr>
            <w:rFonts w:ascii="Times New Roman" w:eastAsia="Times New Roman" w:hAnsi="Times New Roman" w:cs="Times New Roman"/>
            <w:color w:val="0000FF"/>
            <w:sz w:val="24"/>
            <w:szCs w:val="24"/>
            <w:u w:val="single"/>
            <w:lang w:val="en"/>
          </w:rPr>
          <w:t>Ensisheim</w:t>
        </w:r>
        <w:proofErr w:type="spellEnd"/>
      </w:hyperlink>
      <w:r w:rsidRPr="004A1FD4">
        <w:rPr>
          <w:rFonts w:ascii="Times New Roman" w:eastAsia="Times New Roman" w:hAnsi="Times New Roman" w:cs="Times New Roman"/>
          <w:sz w:val="24"/>
          <w:szCs w:val="24"/>
          <w:lang w:val="en"/>
        </w:rPr>
        <w:t>:</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The verdict commanded the executioner to place the perpetrator in the grave alive, "and place two layers of thorns, the one beneath, the other above her. Prior to that he should place a bowl </w:t>
      </w:r>
      <w:r w:rsidRPr="004A1FD4">
        <w:rPr>
          <w:rFonts w:ascii="Times New Roman" w:eastAsia="Times New Roman" w:hAnsi="Times New Roman" w:cs="Times New Roman"/>
          <w:sz w:val="24"/>
          <w:szCs w:val="24"/>
          <w:lang w:val="en"/>
        </w:rPr>
        <w:lastRenderedPageBreak/>
        <w:t>over her face, in which he had made a hole, and to give her through that</w:t>
      </w:r>
      <w:hyperlink r:id="rId100" w:anchor="cite_note-28" w:history="1">
        <w:r w:rsidRPr="004A1FD4">
          <w:rPr>
            <w:rFonts w:ascii="Times New Roman" w:eastAsia="Times New Roman" w:hAnsi="Times New Roman" w:cs="Times New Roman"/>
            <w:color w:val="0000FF"/>
            <w:sz w:val="19"/>
            <w:szCs w:val="19"/>
            <w:u w:val="single"/>
            <w:vertAlign w:val="superscript"/>
            <w:lang w:val="en"/>
          </w:rPr>
          <w:t>[28]</w:t>
        </w:r>
      </w:hyperlink>
      <w:r w:rsidRPr="004A1FD4">
        <w:rPr>
          <w:rFonts w:ascii="Times New Roman" w:eastAsia="Times New Roman" w:hAnsi="Times New Roman" w:cs="Times New Roman"/>
          <w:sz w:val="24"/>
          <w:szCs w:val="24"/>
          <w:lang w:val="en"/>
        </w:rPr>
        <w:t xml:space="preserve"> a reed/tube into the mouth, then jump three times upon her, and lastly cover her with earth"</w:t>
      </w:r>
      <w:hyperlink r:id="rId101" w:anchor="cite_note-29" w:history="1">
        <w:r w:rsidRPr="004A1FD4">
          <w:rPr>
            <w:rFonts w:ascii="Times New Roman" w:eastAsia="Times New Roman" w:hAnsi="Times New Roman" w:cs="Times New Roman"/>
            <w:color w:val="0000FF"/>
            <w:sz w:val="19"/>
            <w:szCs w:val="19"/>
            <w:u w:val="single"/>
            <w:vertAlign w:val="superscript"/>
            <w:lang w:val="en"/>
          </w:rPr>
          <w:t>[29]</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In this particular case, however, some noblewomen made an appeal for mercy, and the convicted woman was drowned instead.</w:t>
      </w:r>
      <w:hyperlink r:id="rId102" w:anchor="cite_note-30" w:history="1">
        <w:r w:rsidRPr="004A1FD4">
          <w:rPr>
            <w:rFonts w:ascii="Times New Roman" w:eastAsia="Times New Roman" w:hAnsi="Times New Roman" w:cs="Times New Roman"/>
            <w:color w:val="0000FF"/>
            <w:sz w:val="19"/>
            <w:szCs w:val="19"/>
            <w:u w:val="single"/>
            <w:vertAlign w:val="superscript"/>
            <w:lang w:val="en"/>
          </w:rPr>
          <w:t>[30]</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Dieter </w:t>
      </w:r>
      <w:proofErr w:type="spellStart"/>
      <w:r w:rsidRPr="004A1FD4">
        <w:rPr>
          <w:rFonts w:ascii="Times New Roman" w:eastAsia="Times New Roman" w:hAnsi="Times New Roman" w:cs="Times New Roman"/>
          <w:sz w:val="24"/>
          <w:szCs w:val="24"/>
          <w:lang w:val="en"/>
        </w:rPr>
        <w:t>Furcht</w:t>
      </w:r>
      <w:proofErr w:type="spellEnd"/>
      <w:r w:rsidRPr="004A1FD4">
        <w:rPr>
          <w:rFonts w:ascii="Times New Roman" w:eastAsia="Times New Roman" w:hAnsi="Times New Roman" w:cs="Times New Roman"/>
          <w:sz w:val="24"/>
          <w:szCs w:val="24"/>
          <w:lang w:val="en"/>
        </w:rPr>
        <w:t xml:space="preserve"> speculates that the impalement was not so much to be regarded as an execution method, but as a way to prevent the condemned from becoming an avenging, undead </w:t>
      </w:r>
      <w:hyperlink r:id="rId103" w:tooltip="Wiedergänger" w:history="1">
        <w:proofErr w:type="spellStart"/>
        <w:r w:rsidRPr="004A1FD4">
          <w:rPr>
            <w:rFonts w:ascii="Times New Roman" w:eastAsia="Times New Roman" w:hAnsi="Times New Roman" w:cs="Times New Roman"/>
            <w:color w:val="0000FF"/>
            <w:sz w:val="24"/>
            <w:szCs w:val="24"/>
            <w:u w:val="single"/>
            <w:lang w:val="en"/>
          </w:rPr>
          <w:t>Wiedergänger</w:t>
        </w:r>
        <w:proofErr w:type="spellEnd"/>
      </w:hyperlink>
      <w:r w:rsidRPr="004A1FD4">
        <w:rPr>
          <w:rFonts w:ascii="Times New Roman" w:eastAsia="Times New Roman" w:hAnsi="Times New Roman" w:cs="Times New Roman"/>
          <w:sz w:val="24"/>
          <w:szCs w:val="24"/>
          <w:lang w:val="en"/>
        </w:rPr>
        <w:t>.</w:t>
      </w:r>
      <w:hyperlink r:id="rId104" w:anchor="cite_note-31" w:history="1">
        <w:r w:rsidRPr="004A1FD4">
          <w:rPr>
            <w:rFonts w:ascii="Times New Roman" w:eastAsia="Times New Roman" w:hAnsi="Times New Roman" w:cs="Times New Roman"/>
            <w:color w:val="0000FF"/>
            <w:sz w:val="19"/>
            <w:szCs w:val="19"/>
            <w:u w:val="single"/>
            <w:vertAlign w:val="superscript"/>
            <w:lang w:val="en"/>
          </w:rPr>
          <w:t>[31]</w:t>
        </w:r>
      </w:hyperlink>
      <w:r w:rsidRPr="004A1FD4">
        <w:rPr>
          <w:rFonts w:ascii="Times New Roman" w:eastAsia="Times New Roman" w:hAnsi="Times New Roman" w:cs="Times New Roman"/>
          <w:sz w:val="24"/>
          <w:szCs w:val="24"/>
          <w:lang w:val="en"/>
        </w:rPr>
        <w:t xml:space="preserve"> In medieval Italy, unrepentant murderers were buried alive, head down, feet in the air, a practice referred to in passing in Canto XIX of </w:t>
      </w:r>
      <w:hyperlink r:id="rId105" w:tooltip="Dante" w:history="1">
        <w:r w:rsidRPr="004A1FD4">
          <w:rPr>
            <w:rFonts w:ascii="Times New Roman" w:eastAsia="Times New Roman" w:hAnsi="Times New Roman" w:cs="Times New Roman"/>
            <w:color w:val="0000FF"/>
            <w:sz w:val="24"/>
            <w:szCs w:val="24"/>
            <w:u w:val="single"/>
            <w:lang w:val="en"/>
          </w:rPr>
          <w:t>Dante</w:t>
        </w:r>
      </w:hyperlink>
      <w:r w:rsidRPr="004A1FD4">
        <w:rPr>
          <w:rFonts w:ascii="Times New Roman" w:eastAsia="Times New Roman" w:hAnsi="Times New Roman" w:cs="Times New Roman"/>
          <w:sz w:val="24"/>
          <w:szCs w:val="24"/>
          <w:lang w:val="en"/>
        </w:rPr>
        <w:t xml:space="preserve">'s </w:t>
      </w:r>
      <w:hyperlink r:id="rId106" w:anchor="Inferno" w:tooltip="The Divine Comedy" w:history="1">
        <w:r w:rsidRPr="004A1FD4">
          <w:rPr>
            <w:rFonts w:ascii="Times New Roman" w:eastAsia="Times New Roman" w:hAnsi="Times New Roman" w:cs="Times New Roman"/>
            <w:i/>
            <w:iCs/>
            <w:color w:val="0000FF"/>
            <w:sz w:val="24"/>
            <w:szCs w:val="24"/>
            <w:u w:val="single"/>
            <w:lang w:val="en"/>
          </w:rPr>
          <w:t>Inferno</w:t>
        </w:r>
      </w:hyperlink>
      <w:r w:rsidRPr="004A1FD4">
        <w:rPr>
          <w:rFonts w:ascii="Times New Roman" w:eastAsia="Times New Roman" w:hAnsi="Times New Roman" w:cs="Times New Roman"/>
          <w:sz w:val="24"/>
          <w:szCs w:val="24"/>
          <w:lang w:val="en"/>
        </w:rPr>
        <w:t>.</w:t>
      </w:r>
      <w:hyperlink r:id="rId107" w:anchor="cite_note-32" w:history="1">
        <w:r w:rsidRPr="004A1FD4">
          <w:rPr>
            <w:rFonts w:ascii="Times New Roman" w:eastAsia="Times New Roman" w:hAnsi="Times New Roman" w:cs="Times New Roman"/>
            <w:color w:val="0000FF"/>
            <w:sz w:val="19"/>
            <w:szCs w:val="19"/>
            <w:u w:val="single"/>
            <w:vertAlign w:val="superscript"/>
            <w:lang w:val="en"/>
          </w:rPr>
          <w:t>[32]</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the </w:t>
      </w:r>
      <w:hyperlink r:id="rId108" w:tooltip="Faroe Islands" w:history="1">
        <w:r w:rsidRPr="004A1FD4">
          <w:rPr>
            <w:rFonts w:ascii="Times New Roman" w:eastAsia="Times New Roman" w:hAnsi="Times New Roman" w:cs="Times New Roman"/>
            <w:color w:val="0000FF"/>
            <w:sz w:val="24"/>
            <w:szCs w:val="24"/>
            <w:u w:val="single"/>
            <w:lang w:val="en"/>
          </w:rPr>
          <w:t>Faroe Islands</w:t>
        </w:r>
      </w:hyperlink>
      <w:r w:rsidRPr="004A1FD4">
        <w:rPr>
          <w:rFonts w:ascii="Times New Roman" w:eastAsia="Times New Roman" w:hAnsi="Times New Roman" w:cs="Times New Roman"/>
          <w:sz w:val="24"/>
          <w:szCs w:val="24"/>
          <w:lang w:val="en"/>
        </w:rPr>
        <w:t xml:space="preserve">, a powerful 14th Century woman landowner in the village of </w:t>
      </w:r>
      <w:hyperlink r:id="rId109" w:tooltip="Húsavík, Faroe Islands" w:history="1">
        <w:proofErr w:type="spellStart"/>
        <w:r w:rsidRPr="004A1FD4">
          <w:rPr>
            <w:rFonts w:ascii="Times New Roman" w:eastAsia="Times New Roman" w:hAnsi="Times New Roman" w:cs="Times New Roman"/>
            <w:color w:val="0000FF"/>
            <w:sz w:val="24"/>
            <w:szCs w:val="24"/>
            <w:u w:val="single"/>
            <w:lang w:val="en"/>
          </w:rPr>
          <w:t>Húsavík</w:t>
        </w:r>
        <w:proofErr w:type="spellEnd"/>
      </w:hyperlink>
      <w:r w:rsidRPr="004A1FD4">
        <w:rPr>
          <w:rFonts w:ascii="Times New Roman" w:eastAsia="Times New Roman" w:hAnsi="Times New Roman" w:cs="Times New Roman"/>
          <w:sz w:val="24"/>
          <w:szCs w:val="24"/>
          <w:lang w:val="en"/>
        </w:rPr>
        <w:t xml:space="preserve"> was said to have buried two servants alive.</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the 16th Century </w:t>
      </w:r>
      <w:hyperlink r:id="rId110" w:tooltip="Habsburg Netherlands" w:history="1">
        <w:r w:rsidRPr="004A1FD4">
          <w:rPr>
            <w:rFonts w:ascii="Times New Roman" w:eastAsia="Times New Roman" w:hAnsi="Times New Roman" w:cs="Times New Roman"/>
            <w:color w:val="0000FF"/>
            <w:sz w:val="24"/>
            <w:szCs w:val="24"/>
            <w:u w:val="single"/>
            <w:lang w:val="en"/>
          </w:rPr>
          <w:t>Habsburg Netherlands</w:t>
        </w:r>
      </w:hyperlink>
      <w:r w:rsidRPr="004A1FD4">
        <w:rPr>
          <w:rFonts w:ascii="Times New Roman" w:eastAsia="Times New Roman" w:hAnsi="Times New Roman" w:cs="Times New Roman"/>
          <w:sz w:val="24"/>
          <w:szCs w:val="24"/>
          <w:lang w:val="en"/>
        </w:rPr>
        <w:t xml:space="preserve">, where the Catholic authorities made a prolonged effort to stamp out the Protestant churches, live burial was commonly used as the punishment of women found guilty of heresy. The last to be so executed was Anna </w:t>
      </w:r>
      <w:proofErr w:type="spellStart"/>
      <w:r w:rsidRPr="004A1FD4">
        <w:rPr>
          <w:rFonts w:ascii="Times New Roman" w:eastAsia="Times New Roman" w:hAnsi="Times New Roman" w:cs="Times New Roman"/>
          <w:sz w:val="24"/>
          <w:szCs w:val="24"/>
          <w:lang w:val="en"/>
        </w:rPr>
        <w:t>Utenhoven</w:t>
      </w:r>
      <w:proofErr w:type="spellEnd"/>
      <w:r w:rsidRPr="004A1FD4">
        <w:rPr>
          <w:rFonts w:ascii="Times New Roman" w:eastAsia="Times New Roman" w:hAnsi="Times New Roman" w:cs="Times New Roman"/>
          <w:sz w:val="24"/>
          <w:szCs w:val="24"/>
          <w:lang w:val="en"/>
        </w:rPr>
        <w:t xml:space="preserve">, an </w:t>
      </w:r>
      <w:hyperlink r:id="rId111" w:tooltip="Anabaptist" w:history="1">
        <w:r w:rsidRPr="004A1FD4">
          <w:rPr>
            <w:rFonts w:ascii="Times New Roman" w:eastAsia="Times New Roman" w:hAnsi="Times New Roman" w:cs="Times New Roman"/>
            <w:color w:val="0000FF"/>
            <w:sz w:val="24"/>
            <w:szCs w:val="24"/>
            <w:u w:val="single"/>
            <w:lang w:val="en"/>
          </w:rPr>
          <w:t>Anabaptist</w:t>
        </w:r>
      </w:hyperlink>
      <w:r w:rsidRPr="004A1FD4">
        <w:rPr>
          <w:rFonts w:ascii="Times New Roman" w:eastAsia="Times New Roman" w:hAnsi="Times New Roman" w:cs="Times New Roman"/>
          <w:sz w:val="24"/>
          <w:szCs w:val="24"/>
          <w:lang w:val="en"/>
        </w:rPr>
        <w:t xml:space="preserve"> buried alive at </w:t>
      </w:r>
      <w:hyperlink r:id="rId112" w:tooltip="Vilvoorde" w:history="1">
        <w:proofErr w:type="spellStart"/>
        <w:r w:rsidRPr="004A1FD4">
          <w:rPr>
            <w:rFonts w:ascii="Times New Roman" w:eastAsia="Times New Roman" w:hAnsi="Times New Roman" w:cs="Times New Roman"/>
            <w:color w:val="0000FF"/>
            <w:sz w:val="24"/>
            <w:szCs w:val="24"/>
            <w:u w:val="single"/>
            <w:lang w:val="en"/>
          </w:rPr>
          <w:t>Vilvoorde</w:t>
        </w:r>
        <w:proofErr w:type="spellEnd"/>
      </w:hyperlink>
      <w:r w:rsidRPr="004A1FD4">
        <w:rPr>
          <w:rFonts w:ascii="Times New Roman" w:eastAsia="Times New Roman" w:hAnsi="Times New Roman" w:cs="Times New Roman"/>
          <w:sz w:val="24"/>
          <w:szCs w:val="24"/>
          <w:lang w:val="en"/>
        </w:rPr>
        <w:t xml:space="preserve"> in 1597. Reportedly, when her head was still above the ground she was given a last chance to recant her faith, and upon her refusal she was completely covered up and suffocated. The case aroused a great deal of protest in the </w:t>
      </w:r>
      <w:hyperlink r:id="rId113" w:tooltip="Dutch Revolt" w:history="1">
        <w:r w:rsidRPr="004A1FD4">
          <w:rPr>
            <w:rFonts w:ascii="Times New Roman" w:eastAsia="Times New Roman" w:hAnsi="Times New Roman" w:cs="Times New Roman"/>
            <w:color w:val="0000FF"/>
            <w:sz w:val="24"/>
            <w:szCs w:val="24"/>
            <w:u w:val="single"/>
            <w:lang w:val="en"/>
          </w:rPr>
          <w:t>rebellious north provinces</w:t>
        </w:r>
      </w:hyperlink>
      <w:r w:rsidRPr="004A1FD4">
        <w:rPr>
          <w:rFonts w:ascii="Times New Roman" w:eastAsia="Times New Roman" w:hAnsi="Times New Roman" w:cs="Times New Roman"/>
          <w:sz w:val="24"/>
          <w:szCs w:val="24"/>
          <w:lang w:val="en"/>
        </w:rPr>
        <w:t xml:space="preserve">, and foiled the peace feelers which King </w:t>
      </w:r>
      <w:hyperlink r:id="rId114" w:tooltip="Philip III of Spain" w:history="1">
        <w:r w:rsidRPr="004A1FD4">
          <w:rPr>
            <w:rFonts w:ascii="Times New Roman" w:eastAsia="Times New Roman" w:hAnsi="Times New Roman" w:cs="Times New Roman"/>
            <w:color w:val="0000FF"/>
            <w:sz w:val="24"/>
            <w:szCs w:val="24"/>
            <w:u w:val="single"/>
            <w:lang w:val="en"/>
          </w:rPr>
          <w:t>Philip III</w:t>
        </w:r>
      </w:hyperlink>
      <w:r w:rsidRPr="004A1FD4">
        <w:rPr>
          <w:rFonts w:ascii="Times New Roman" w:eastAsia="Times New Roman" w:hAnsi="Times New Roman" w:cs="Times New Roman"/>
          <w:sz w:val="24"/>
          <w:szCs w:val="24"/>
          <w:lang w:val="en"/>
        </w:rPr>
        <w:t xml:space="preserve"> was at the time extending to the Dutch. Thereafter the Habsburg authorities avoided further such cases, punishing heresy with fines and deportations rather than </w:t>
      </w:r>
      <w:proofErr w:type="gramStart"/>
      <w:r w:rsidRPr="004A1FD4">
        <w:rPr>
          <w:rFonts w:ascii="Times New Roman" w:eastAsia="Times New Roman" w:hAnsi="Times New Roman" w:cs="Times New Roman"/>
          <w:sz w:val="24"/>
          <w:szCs w:val="24"/>
          <w:lang w:val="en"/>
        </w:rPr>
        <w:t>death</w:t>
      </w:r>
      <w:r w:rsidRPr="004A1FD4">
        <w:rPr>
          <w:rFonts w:ascii="Times New Roman" w:eastAsia="Times New Roman" w:hAnsi="Times New Roman" w:cs="Times New Roman"/>
          <w:sz w:val="19"/>
          <w:szCs w:val="19"/>
          <w:vertAlign w:val="superscript"/>
          <w:lang w:val="en"/>
        </w:rPr>
        <w:t>[</w:t>
      </w:r>
      <w:proofErr w:type="gramEnd"/>
      <w:r w:rsidRPr="004A1FD4">
        <w:rPr>
          <w:rFonts w:ascii="Times New Roman" w:eastAsia="Times New Roman" w:hAnsi="Times New Roman" w:cs="Times New Roman"/>
          <w:i/>
          <w:iCs/>
          <w:sz w:val="19"/>
          <w:szCs w:val="19"/>
          <w:vertAlign w:val="superscript"/>
          <w:lang w:val="en"/>
        </w:rPr>
        <w:fldChar w:fldCharType="begin"/>
      </w:r>
      <w:r w:rsidRPr="004A1FD4">
        <w:rPr>
          <w:rFonts w:ascii="Times New Roman" w:eastAsia="Times New Roman" w:hAnsi="Times New Roman" w:cs="Times New Roman"/>
          <w:i/>
          <w:iCs/>
          <w:sz w:val="19"/>
          <w:szCs w:val="19"/>
          <w:vertAlign w:val="superscript"/>
          <w:lang w:val="en"/>
        </w:rPr>
        <w:instrText xml:space="preserve"> HYPERLINK "https://en.wikipedia.org/wiki/Wikipedia:Citation_needed" \o "Wikipedia:Citation needed" </w:instrText>
      </w:r>
      <w:r w:rsidRPr="004A1FD4">
        <w:rPr>
          <w:rFonts w:ascii="Times New Roman" w:eastAsia="Times New Roman" w:hAnsi="Times New Roman" w:cs="Times New Roman"/>
          <w:i/>
          <w:iCs/>
          <w:sz w:val="19"/>
          <w:szCs w:val="19"/>
          <w:vertAlign w:val="superscript"/>
          <w:lang w:val="en"/>
        </w:rPr>
        <w:fldChar w:fldCharType="separate"/>
      </w:r>
      <w:r w:rsidRPr="004A1FD4">
        <w:rPr>
          <w:rFonts w:ascii="Times New Roman" w:eastAsia="Times New Roman" w:hAnsi="Times New Roman" w:cs="Times New Roman"/>
          <w:i/>
          <w:iCs/>
          <w:color w:val="0000FF"/>
          <w:sz w:val="19"/>
          <w:szCs w:val="19"/>
          <w:u w:val="single"/>
          <w:vertAlign w:val="superscript"/>
          <w:lang w:val="en"/>
        </w:rPr>
        <w:t>citation needed</w:t>
      </w:r>
      <w:r w:rsidRPr="004A1FD4">
        <w:rPr>
          <w:rFonts w:ascii="Times New Roman" w:eastAsia="Times New Roman" w:hAnsi="Times New Roman" w:cs="Times New Roman"/>
          <w:i/>
          <w:iCs/>
          <w:sz w:val="19"/>
          <w:szCs w:val="19"/>
          <w:vertAlign w:val="superscript"/>
          <w:lang w:val="en"/>
        </w:rPr>
        <w:fldChar w:fldCharType="end"/>
      </w:r>
      <w:r w:rsidRPr="004A1FD4">
        <w:rPr>
          <w:rFonts w:ascii="Times New Roman" w:eastAsia="Times New Roman" w:hAnsi="Times New Roman" w:cs="Times New Roman"/>
          <w:sz w:val="19"/>
          <w:szCs w:val="19"/>
          <w:vertAlign w:val="superscript"/>
          <w:lang w:val="en"/>
        </w:rPr>
        <w:t>]</w:t>
      </w:r>
      <w:r w:rsidRPr="004A1FD4">
        <w:rPr>
          <w:rFonts w:ascii="Times New Roman" w:eastAsia="Times New Roman" w:hAnsi="Times New Roman" w:cs="Times New Roman"/>
          <w:sz w:val="24"/>
          <w:szCs w:val="24"/>
          <w:lang w:val="en"/>
        </w:rPr>
        <w:t>.</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Into the seventeenth century in feudal Russia, live burial as execution method was known as "the pit" and used against women who were condemned for killing their husbands. In 1689, the punishment of live burial was changed to beheading</w:t>
      </w:r>
      <w:hyperlink r:id="rId115" w:anchor="cite_note-33" w:history="1">
        <w:r w:rsidRPr="004A1FD4">
          <w:rPr>
            <w:rFonts w:ascii="Times New Roman" w:eastAsia="Times New Roman" w:hAnsi="Times New Roman" w:cs="Times New Roman"/>
            <w:color w:val="0000FF"/>
            <w:sz w:val="19"/>
            <w:szCs w:val="19"/>
            <w:u w:val="single"/>
            <w:vertAlign w:val="superscript"/>
            <w:lang w:val="en"/>
          </w:rPr>
          <w:t>[33]</w:t>
        </w:r>
      </w:hyperlink>
      <w:r w:rsidRPr="004A1FD4">
        <w:rPr>
          <w:rFonts w:ascii="Times New Roman" w:eastAsia="Times New Roman" w:hAnsi="Times New Roman" w:cs="Times New Roman"/>
          <w:sz w:val="24"/>
          <w:szCs w:val="24"/>
          <w:lang w:val="en"/>
        </w:rPr>
        <w:t xml:space="preserve"> Live burial of Jews in such countries as Ukraine is reported; for example some instances occurred during the </w:t>
      </w:r>
      <w:hyperlink r:id="rId116" w:tooltip="Khmelnytsky Uprising" w:history="1">
        <w:proofErr w:type="spellStart"/>
        <w:r w:rsidRPr="004A1FD4">
          <w:rPr>
            <w:rFonts w:ascii="Times New Roman" w:eastAsia="Times New Roman" w:hAnsi="Times New Roman" w:cs="Times New Roman"/>
            <w:color w:val="0000FF"/>
            <w:sz w:val="24"/>
            <w:szCs w:val="24"/>
            <w:u w:val="single"/>
            <w:lang w:val="en"/>
          </w:rPr>
          <w:t>Chmielnicki</w:t>
        </w:r>
        <w:proofErr w:type="spellEnd"/>
        <w:r w:rsidRPr="004A1FD4">
          <w:rPr>
            <w:rFonts w:ascii="Times New Roman" w:eastAsia="Times New Roman" w:hAnsi="Times New Roman" w:cs="Times New Roman"/>
            <w:color w:val="0000FF"/>
            <w:sz w:val="24"/>
            <w:szCs w:val="24"/>
            <w:u w:val="single"/>
            <w:lang w:val="en"/>
          </w:rPr>
          <w:t xml:space="preserve"> Massacre</w:t>
        </w:r>
      </w:hyperlink>
      <w:r w:rsidRPr="004A1FD4">
        <w:rPr>
          <w:rFonts w:ascii="Times New Roman" w:eastAsia="Times New Roman" w:hAnsi="Times New Roman" w:cs="Times New Roman"/>
          <w:sz w:val="24"/>
          <w:szCs w:val="24"/>
          <w:lang w:val="en"/>
        </w:rPr>
        <w:t xml:space="preserve"> (1648–1649) in Ukraine.</w:t>
      </w:r>
      <w:hyperlink r:id="rId117" w:anchor="cite_note-34" w:history="1">
        <w:r w:rsidRPr="004A1FD4">
          <w:rPr>
            <w:rFonts w:ascii="Times New Roman" w:eastAsia="Times New Roman" w:hAnsi="Times New Roman" w:cs="Times New Roman"/>
            <w:color w:val="0000FF"/>
            <w:sz w:val="19"/>
            <w:szCs w:val="19"/>
            <w:u w:val="single"/>
            <w:vertAlign w:val="superscript"/>
            <w:lang w:val="en"/>
          </w:rPr>
          <w:t>[34]</w:t>
        </w:r>
      </w:hyperlink>
    </w:p>
    <w:p w:rsidR="004A1FD4" w:rsidRPr="004A1FD4" w:rsidRDefault="00005566" w:rsidP="004A1FD4">
      <w:pPr>
        <w:spacing w:before="100" w:beforeAutospacing="1" w:after="100" w:afterAutospacing="1" w:line="240" w:lineRule="auto"/>
        <w:outlineLvl w:val="1"/>
        <w:rPr>
          <w:rFonts w:ascii="Times New Roman" w:eastAsia="Times New Roman" w:hAnsi="Times New Roman" w:cs="Times New Roman"/>
          <w:b/>
          <w:bCs/>
          <w:sz w:val="36"/>
          <w:szCs w:val="36"/>
          <w:lang w:val="en"/>
        </w:rPr>
      </w:pPr>
      <w:r>
        <w:rPr>
          <w:rFonts w:ascii="Times New Roman" w:eastAsia="Times New Roman" w:hAnsi="Times New Roman" w:cs="Times New Roman"/>
          <w:b/>
          <w:bCs/>
          <w:sz w:val="36"/>
          <w:szCs w:val="36"/>
          <w:lang w:val="en"/>
        </w:rPr>
        <w:t>Modern examples</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There have been a number of cases of people pronounced incorrectly dead and thereafter buried alive.</w:t>
      </w:r>
    </w:p>
    <w:p w:rsidR="004A1FD4" w:rsidRPr="004A1FD4" w:rsidRDefault="00005566" w:rsidP="004A1FD4">
      <w:pPr>
        <w:spacing w:before="100" w:beforeAutospacing="1" w:after="100" w:afterAutospacing="1" w:line="240" w:lineRule="auto"/>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Natural disasters</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Natural disasters have also largely buried people alive, as well as collapsing mines.</w:t>
      </w:r>
    </w:p>
    <w:p w:rsidR="004A1FD4" w:rsidRPr="004A1FD4" w:rsidRDefault="00005566" w:rsidP="004A1FD4">
      <w:pPr>
        <w:spacing w:before="100" w:beforeAutospacing="1" w:after="100" w:afterAutospacing="1" w:line="240" w:lineRule="auto"/>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Wars</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It has been used during wars and by mafia organizations.</w:t>
      </w:r>
    </w:p>
    <w:p w:rsidR="004A1FD4" w:rsidRPr="004A1FD4" w:rsidRDefault="00005566" w:rsidP="004A1FD4">
      <w:pPr>
        <w:spacing w:before="100" w:beforeAutospacing="1" w:after="100" w:afterAutospacing="1" w:line="240" w:lineRule="auto"/>
        <w:rPr>
          <w:rFonts w:ascii="Times New Roman" w:eastAsia="Times New Roman" w:hAnsi="Times New Roman" w:cs="Times New Roman"/>
          <w:sz w:val="24"/>
          <w:szCs w:val="24"/>
          <w:lang w:val="en"/>
        </w:rPr>
      </w:pPr>
      <w:hyperlink r:id="rId118" w:tooltip="Serbia in the Balkan Wars" w:history="1">
        <w:r w:rsidR="004A1FD4" w:rsidRPr="004A1FD4">
          <w:rPr>
            <w:rFonts w:ascii="Times New Roman" w:eastAsia="Times New Roman" w:hAnsi="Times New Roman" w:cs="Times New Roman"/>
            <w:color w:val="0000FF"/>
            <w:sz w:val="24"/>
            <w:szCs w:val="24"/>
            <w:u w:val="single"/>
            <w:lang w:val="en"/>
          </w:rPr>
          <w:t>Serbian</w:t>
        </w:r>
      </w:hyperlink>
      <w:r w:rsidR="004A1FD4" w:rsidRPr="004A1FD4">
        <w:rPr>
          <w:rFonts w:ascii="Times New Roman" w:eastAsia="Times New Roman" w:hAnsi="Times New Roman" w:cs="Times New Roman"/>
          <w:sz w:val="24"/>
          <w:szCs w:val="24"/>
          <w:lang w:val="en"/>
        </w:rPr>
        <w:t xml:space="preserve"> officials are documented to have buried alive Bulgarian civilians from </w:t>
      </w:r>
      <w:hyperlink r:id="rId119" w:tooltip="Pehčevo" w:history="1">
        <w:proofErr w:type="spellStart"/>
        <w:r w:rsidR="004A1FD4" w:rsidRPr="004A1FD4">
          <w:rPr>
            <w:rFonts w:ascii="Times New Roman" w:eastAsia="Times New Roman" w:hAnsi="Times New Roman" w:cs="Times New Roman"/>
            <w:color w:val="0000FF"/>
            <w:sz w:val="24"/>
            <w:szCs w:val="24"/>
            <w:u w:val="single"/>
            <w:lang w:val="en"/>
          </w:rPr>
          <w:t>Pehčevo</w:t>
        </w:r>
        <w:proofErr w:type="spellEnd"/>
      </w:hyperlink>
      <w:r w:rsidR="004A1FD4" w:rsidRPr="004A1FD4">
        <w:rPr>
          <w:rFonts w:ascii="Times New Roman" w:eastAsia="Times New Roman" w:hAnsi="Times New Roman" w:cs="Times New Roman"/>
          <w:sz w:val="24"/>
          <w:szCs w:val="24"/>
          <w:lang w:val="en"/>
        </w:rPr>
        <w:t xml:space="preserve"> (now in the </w:t>
      </w:r>
      <w:hyperlink r:id="rId120" w:tooltip="Republic of Macedonia" w:history="1">
        <w:r w:rsidR="004A1FD4" w:rsidRPr="004A1FD4">
          <w:rPr>
            <w:rFonts w:ascii="Times New Roman" w:eastAsia="Times New Roman" w:hAnsi="Times New Roman" w:cs="Times New Roman"/>
            <w:color w:val="0000FF"/>
            <w:sz w:val="24"/>
            <w:szCs w:val="24"/>
            <w:u w:val="single"/>
            <w:lang w:val="en"/>
          </w:rPr>
          <w:t>Republic of Macedonia</w:t>
        </w:r>
      </w:hyperlink>
      <w:r w:rsidR="004A1FD4" w:rsidRPr="004A1FD4">
        <w:rPr>
          <w:rFonts w:ascii="Times New Roman" w:eastAsia="Times New Roman" w:hAnsi="Times New Roman" w:cs="Times New Roman"/>
          <w:sz w:val="24"/>
          <w:szCs w:val="24"/>
          <w:lang w:val="en"/>
        </w:rPr>
        <w:t xml:space="preserve">) during the </w:t>
      </w:r>
      <w:hyperlink r:id="rId121" w:tooltip="Balkan Wars" w:history="1">
        <w:r w:rsidR="004A1FD4" w:rsidRPr="004A1FD4">
          <w:rPr>
            <w:rFonts w:ascii="Times New Roman" w:eastAsia="Times New Roman" w:hAnsi="Times New Roman" w:cs="Times New Roman"/>
            <w:color w:val="0000FF"/>
            <w:sz w:val="24"/>
            <w:szCs w:val="24"/>
            <w:u w:val="single"/>
            <w:lang w:val="en"/>
          </w:rPr>
          <w:t>Balkan Wars</w:t>
        </w:r>
      </w:hyperlink>
      <w:r w:rsidR="004A1FD4" w:rsidRPr="004A1FD4">
        <w:rPr>
          <w:rFonts w:ascii="Times New Roman" w:eastAsia="Times New Roman" w:hAnsi="Times New Roman" w:cs="Times New Roman"/>
          <w:sz w:val="24"/>
          <w:szCs w:val="24"/>
          <w:lang w:val="en"/>
        </w:rPr>
        <w:t>.</w:t>
      </w:r>
      <w:hyperlink r:id="rId122" w:anchor="cite_note-35" w:history="1">
        <w:r w:rsidR="004A1FD4" w:rsidRPr="004A1FD4">
          <w:rPr>
            <w:rFonts w:ascii="Times New Roman" w:eastAsia="Times New Roman" w:hAnsi="Times New Roman" w:cs="Times New Roman"/>
            <w:color w:val="0000FF"/>
            <w:sz w:val="19"/>
            <w:szCs w:val="19"/>
            <w:u w:val="single"/>
            <w:vertAlign w:val="superscript"/>
            <w:lang w:val="en"/>
          </w:rPr>
          <w:t>[35]</w:t>
        </w:r>
      </w:hyperlink>
      <w:r w:rsidR="004A1FD4" w:rsidRPr="004A1FD4">
        <w:rPr>
          <w:rFonts w:ascii="Times New Roman" w:eastAsia="Times New Roman" w:hAnsi="Times New Roman" w:cs="Times New Roman"/>
          <w:sz w:val="24"/>
          <w:szCs w:val="24"/>
          <w:lang w:val="en"/>
        </w:rPr>
        <w:t xml:space="preserve"> During World War II, Japanese soldiers were documented to have buried Chinese civilians alive, notably during the </w:t>
      </w:r>
      <w:hyperlink r:id="rId123" w:tooltip="Nanking Massacre" w:history="1">
        <w:r w:rsidR="004A1FD4" w:rsidRPr="004A1FD4">
          <w:rPr>
            <w:rFonts w:ascii="Times New Roman" w:eastAsia="Times New Roman" w:hAnsi="Times New Roman" w:cs="Times New Roman"/>
            <w:color w:val="0000FF"/>
            <w:sz w:val="24"/>
            <w:szCs w:val="24"/>
            <w:u w:val="single"/>
            <w:lang w:val="en"/>
          </w:rPr>
          <w:t>Nanking Massacre</w:t>
        </w:r>
      </w:hyperlink>
      <w:r w:rsidR="004A1FD4" w:rsidRPr="004A1FD4">
        <w:rPr>
          <w:rFonts w:ascii="Times New Roman" w:eastAsia="Times New Roman" w:hAnsi="Times New Roman" w:cs="Times New Roman"/>
          <w:sz w:val="24"/>
          <w:szCs w:val="24"/>
          <w:lang w:val="en"/>
        </w:rPr>
        <w:t>.</w:t>
      </w:r>
      <w:hyperlink r:id="rId124" w:anchor="cite_note-36" w:history="1">
        <w:r w:rsidR="004A1FD4" w:rsidRPr="004A1FD4">
          <w:rPr>
            <w:rFonts w:ascii="Times New Roman" w:eastAsia="Times New Roman" w:hAnsi="Times New Roman" w:cs="Times New Roman"/>
            <w:color w:val="0000FF"/>
            <w:sz w:val="19"/>
            <w:szCs w:val="19"/>
            <w:u w:val="single"/>
            <w:vertAlign w:val="superscript"/>
            <w:lang w:val="en"/>
          </w:rPr>
          <w:t>[36]</w:t>
        </w:r>
      </w:hyperlink>
      <w:r w:rsidR="004A1FD4" w:rsidRPr="004A1FD4">
        <w:rPr>
          <w:rFonts w:ascii="Times New Roman" w:eastAsia="Times New Roman" w:hAnsi="Times New Roman" w:cs="Times New Roman"/>
          <w:sz w:val="24"/>
          <w:szCs w:val="24"/>
          <w:lang w:val="en"/>
        </w:rPr>
        <w:t xml:space="preserve"> </w:t>
      </w:r>
      <w:r w:rsidR="004A1FD4" w:rsidRPr="004A1FD4">
        <w:rPr>
          <w:rFonts w:ascii="Times New Roman" w:eastAsia="Times New Roman" w:hAnsi="Times New Roman" w:cs="Times New Roman"/>
          <w:sz w:val="24"/>
          <w:szCs w:val="24"/>
          <w:lang w:val="en"/>
        </w:rPr>
        <w:lastRenderedPageBreak/>
        <w:t xml:space="preserve">This method of execution was also used by German leaders against Jews in Ukraine and Belarus during </w:t>
      </w:r>
      <w:hyperlink r:id="rId125" w:tooltip="World War II" w:history="1">
        <w:r w:rsidR="004A1FD4" w:rsidRPr="004A1FD4">
          <w:rPr>
            <w:rFonts w:ascii="Times New Roman" w:eastAsia="Times New Roman" w:hAnsi="Times New Roman" w:cs="Times New Roman"/>
            <w:color w:val="0000FF"/>
            <w:sz w:val="24"/>
            <w:szCs w:val="24"/>
            <w:u w:val="single"/>
            <w:lang w:val="en"/>
          </w:rPr>
          <w:t>World War II</w:t>
        </w:r>
      </w:hyperlink>
      <w:r w:rsidR="004A1FD4" w:rsidRPr="004A1FD4">
        <w:rPr>
          <w:rFonts w:ascii="Times New Roman" w:eastAsia="Times New Roman" w:hAnsi="Times New Roman" w:cs="Times New Roman"/>
          <w:sz w:val="24"/>
          <w:szCs w:val="24"/>
          <w:lang w:val="en"/>
        </w:rPr>
        <w:t>.</w:t>
      </w:r>
      <w:hyperlink r:id="rId126" w:anchor="cite_note-37" w:history="1">
        <w:r w:rsidR="004A1FD4" w:rsidRPr="004A1FD4">
          <w:rPr>
            <w:rFonts w:ascii="Times New Roman" w:eastAsia="Times New Roman" w:hAnsi="Times New Roman" w:cs="Times New Roman"/>
            <w:color w:val="0000FF"/>
            <w:sz w:val="19"/>
            <w:szCs w:val="19"/>
            <w:u w:val="single"/>
            <w:vertAlign w:val="superscript"/>
            <w:lang w:val="en"/>
          </w:rPr>
          <w:t>[37</w:t>
        </w:r>
        <w:proofErr w:type="gramStart"/>
        <w:r w:rsidR="004A1FD4" w:rsidRPr="004A1FD4">
          <w:rPr>
            <w:rFonts w:ascii="Times New Roman" w:eastAsia="Times New Roman" w:hAnsi="Times New Roman" w:cs="Times New Roman"/>
            <w:color w:val="0000FF"/>
            <w:sz w:val="19"/>
            <w:szCs w:val="19"/>
            <w:u w:val="single"/>
            <w:vertAlign w:val="superscript"/>
            <w:lang w:val="en"/>
          </w:rPr>
          <w:t>]</w:t>
        </w:r>
        <w:proofErr w:type="gramEnd"/>
      </w:hyperlink>
      <w:hyperlink r:id="rId127" w:anchor="cite_note-38" w:history="1">
        <w:r w:rsidR="004A1FD4" w:rsidRPr="004A1FD4">
          <w:rPr>
            <w:rFonts w:ascii="Times New Roman" w:eastAsia="Times New Roman" w:hAnsi="Times New Roman" w:cs="Times New Roman"/>
            <w:color w:val="0000FF"/>
            <w:sz w:val="19"/>
            <w:szCs w:val="19"/>
            <w:u w:val="single"/>
            <w:vertAlign w:val="superscript"/>
            <w:lang w:val="en"/>
          </w:rPr>
          <w:t>[38]</w:t>
        </w:r>
      </w:hyperlink>
      <w:hyperlink r:id="rId128" w:anchor="cite_note-39" w:history="1">
        <w:r w:rsidR="004A1FD4" w:rsidRPr="004A1FD4">
          <w:rPr>
            <w:rFonts w:ascii="Times New Roman" w:eastAsia="Times New Roman" w:hAnsi="Times New Roman" w:cs="Times New Roman"/>
            <w:color w:val="0000FF"/>
            <w:sz w:val="19"/>
            <w:szCs w:val="19"/>
            <w:u w:val="single"/>
            <w:vertAlign w:val="superscript"/>
            <w:lang w:val="en"/>
          </w:rPr>
          <w:t>[39]</w:t>
        </w:r>
      </w:hyperlink>
      <w:hyperlink r:id="rId129" w:anchor="cite_note-40" w:history="1">
        <w:r w:rsidR="004A1FD4" w:rsidRPr="004A1FD4">
          <w:rPr>
            <w:rFonts w:ascii="Times New Roman" w:eastAsia="Times New Roman" w:hAnsi="Times New Roman" w:cs="Times New Roman"/>
            <w:color w:val="0000FF"/>
            <w:sz w:val="19"/>
            <w:szCs w:val="19"/>
            <w:u w:val="single"/>
            <w:vertAlign w:val="superscript"/>
            <w:lang w:val="en"/>
          </w:rPr>
          <w:t>[40]</w:t>
        </w:r>
      </w:hyperlink>
      <w:hyperlink r:id="rId130" w:anchor="cite_note-41" w:history="1">
        <w:r w:rsidR="004A1FD4" w:rsidRPr="004A1FD4">
          <w:rPr>
            <w:rFonts w:ascii="Times New Roman" w:eastAsia="Times New Roman" w:hAnsi="Times New Roman" w:cs="Times New Roman"/>
            <w:color w:val="0000FF"/>
            <w:sz w:val="19"/>
            <w:szCs w:val="19"/>
            <w:u w:val="single"/>
            <w:vertAlign w:val="superscript"/>
            <w:lang w:val="en"/>
          </w:rPr>
          <w:t>[41]</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During the </w:t>
      </w:r>
      <w:hyperlink r:id="rId131" w:tooltip="Vietnam War" w:history="1">
        <w:r w:rsidRPr="004A1FD4">
          <w:rPr>
            <w:rFonts w:ascii="Times New Roman" w:eastAsia="Times New Roman" w:hAnsi="Times New Roman" w:cs="Times New Roman"/>
            <w:color w:val="0000FF"/>
            <w:sz w:val="24"/>
            <w:szCs w:val="24"/>
            <w:u w:val="single"/>
            <w:lang w:val="en"/>
          </w:rPr>
          <w:t>Vietnam War</w:t>
        </w:r>
      </w:hyperlink>
      <w:r w:rsidRPr="004A1FD4">
        <w:rPr>
          <w:rFonts w:ascii="Times New Roman" w:eastAsia="Times New Roman" w:hAnsi="Times New Roman" w:cs="Times New Roman"/>
          <w:sz w:val="24"/>
          <w:szCs w:val="24"/>
          <w:lang w:val="en"/>
        </w:rPr>
        <w:t xml:space="preserve">, burials alive were documented at the </w:t>
      </w:r>
      <w:hyperlink r:id="rId132" w:tooltip="Massacre at Huế" w:history="1">
        <w:r w:rsidRPr="004A1FD4">
          <w:rPr>
            <w:rFonts w:ascii="Times New Roman" w:eastAsia="Times New Roman" w:hAnsi="Times New Roman" w:cs="Times New Roman"/>
            <w:color w:val="0000FF"/>
            <w:sz w:val="24"/>
            <w:szCs w:val="24"/>
            <w:u w:val="single"/>
            <w:lang w:val="en"/>
          </w:rPr>
          <w:t xml:space="preserve">Massacre at </w:t>
        </w:r>
        <w:proofErr w:type="spellStart"/>
        <w:r w:rsidRPr="004A1FD4">
          <w:rPr>
            <w:rFonts w:ascii="Times New Roman" w:eastAsia="Times New Roman" w:hAnsi="Times New Roman" w:cs="Times New Roman"/>
            <w:color w:val="0000FF"/>
            <w:sz w:val="24"/>
            <w:szCs w:val="24"/>
            <w:u w:val="single"/>
            <w:lang w:val="en"/>
          </w:rPr>
          <w:t>Huế</w:t>
        </w:r>
        <w:proofErr w:type="spellEnd"/>
      </w:hyperlink>
      <w:r w:rsidRPr="004A1FD4">
        <w:rPr>
          <w:rFonts w:ascii="Times New Roman" w:eastAsia="Times New Roman" w:hAnsi="Times New Roman" w:cs="Times New Roman"/>
          <w:sz w:val="24"/>
          <w:szCs w:val="24"/>
          <w:lang w:val="en"/>
        </w:rPr>
        <w:t xml:space="preserve"> in 1968.</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During the </w:t>
      </w:r>
      <w:hyperlink r:id="rId133" w:tooltip="Gulf War" w:history="1">
        <w:r w:rsidRPr="004A1FD4">
          <w:rPr>
            <w:rFonts w:ascii="Times New Roman" w:eastAsia="Times New Roman" w:hAnsi="Times New Roman" w:cs="Times New Roman"/>
            <w:color w:val="0000FF"/>
            <w:sz w:val="24"/>
            <w:szCs w:val="24"/>
            <w:u w:val="single"/>
            <w:lang w:val="en"/>
          </w:rPr>
          <w:t>Gulf War</w:t>
        </w:r>
      </w:hyperlink>
      <w:r w:rsidRPr="004A1FD4">
        <w:rPr>
          <w:rFonts w:ascii="Times New Roman" w:eastAsia="Times New Roman" w:hAnsi="Times New Roman" w:cs="Times New Roman"/>
          <w:sz w:val="24"/>
          <w:szCs w:val="24"/>
          <w:lang w:val="en"/>
        </w:rPr>
        <w:t xml:space="preserve">, Iraqi soldiers were knowingly buried alive by American tanks of the </w:t>
      </w:r>
      <w:hyperlink r:id="rId134" w:tooltip="1st Infantry Division (United States)" w:history="1">
        <w:r w:rsidRPr="004A1FD4">
          <w:rPr>
            <w:rFonts w:ascii="Times New Roman" w:eastAsia="Times New Roman" w:hAnsi="Times New Roman" w:cs="Times New Roman"/>
            <w:color w:val="0000FF"/>
            <w:sz w:val="24"/>
            <w:szCs w:val="24"/>
            <w:u w:val="single"/>
            <w:lang w:val="en"/>
          </w:rPr>
          <w:t>First Infantry Division</w:t>
        </w:r>
      </w:hyperlink>
      <w:r w:rsidRPr="004A1FD4">
        <w:rPr>
          <w:rFonts w:ascii="Times New Roman" w:eastAsia="Times New Roman" w:hAnsi="Times New Roman" w:cs="Times New Roman"/>
          <w:sz w:val="24"/>
          <w:szCs w:val="24"/>
          <w:lang w:val="en"/>
        </w:rPr>
        <w:t xml:space="preserve"> shoveling earth into their trenches. Estimates for the number of soldiers killed this way vary: one source puts it at "between 80 and 250", while Col. Anthony Moreno suggested it may have been thousands.</w:t>
      </w:r>
      <w:hyperlink r:id="rId135" w:anchor="cite_note-42" w:history="1">
        <w:r w:rsidRPr="004A1FD4">
          <w:rPr>
            <w:rFonts w:ascii="Times New Roman" w:eastAsia="Times New Roman" w:hAnsi="Times New Roman" w:cs="Times New Roman"/>
            <w:color w:val="0000FF"/>
            <w:sz w:val="19"/>
            <w:szCs w:val="19"/>
            <w:u w:val="single"/>
            <w:vertAlign w:val="superscript"/>
            <w:lang w:val="en"/>
          </w:rPr>
          <w:t>[42</w:t>
        </w:r>
        <w:proofErr w:type="gramStart"/>
        <w:r w:rsidRPr="004A1FD4">
          <w:rPr>
            <w:rFonts w:ascii="Times New Roman" w:eastAsia="Times New Roman" w:hAnsi="Times New Roman" w:cs="Times New Roman"/>
            <w:color w:val="0000FF"/>
            <w:sz w:val="19"/>
            <w:szCs w:val="19"/>
            <w:u w:val="single"/>
            <w:vertAlign w:val="superscript"/>
            <w:lang w:val="en"/>
          </w:rPr>
          <w:t>]</w:t>
        </w:r>
        <w:proofErr w:type="gramEnd"/>
      </w:hyperlink>
      <w:hyperlink r:id="rId136" w:anchor="cite_note-43" w:history="1">
        <w:r w:rsidRPr="004A1FD4">
          <w:rPr>
            <w:rFonts w:ascii="Times New Roman" w:eastAsia="Times New Roman" w:hAnsi="Times New Roman" w:cs="Times New Roman"/>
            <w:color w:val="0000FF"/>
            <w:sz w:val="19"/>
            <w:szCs w:val="19"/>
            <w:u w:val="single"/>
            <w:vertAlign w:val="superscript"/>
            <w:lang w:val="en"/>
          </w:rPr>
          <w:t>[43]</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In 2014 </w:t>
      </w:r>
      <w:hyperlink r:id="rId137" w:tooltip="Islamic State of Iraq and the Levant" w:history="1">
        <w:r w:rsidRPr="004A1FD4">
          <w:rPr>
            <w:rFonts w:ascii="Times New Roman" w:eastAsia="Times New Roman" w:hAnsi="Times New Roman" w:cs="Times New Roman"/>
            <w:color w:val="0000FF"/>
            <w:sz w:val="24"/>
            <w:szCs w:val="24"/>
            <w:u w:val="single"/>
            <w:lang w:val="en"/>
          </w:rPr>
          <w:t>ISIS</w:t>
        </w:r>
      </w:hyperlink>
      <w:r w:rsidRPr="004A1FD4">
        <w:rPr>
          <w:rFonts w:ascii="Times New Roman" w:eastAsia="Times New Roman" w:hAnsi="Times New Roman" w:cs="Times New Roman"/>
          <w:sz w:val="24"/>
          <w:szCs w:val="24"/>
          <w:lang w:val="en"/>
        </w:rPr>
        <w:t xml:space="preserve"> buried </w:t>
      </w:r>
      <w:hyperlink r:id="rId138" w:tooltip="Yazidis" w:history="1">
        <w:r w:rsidRPr="004A1FD4">
          <w:rPr>
            <w:rFonts w:ascii="Times New Roman" w:eastAsia="Times New Roman" w:hAnsi="Times New Roman" w:cs="Times New Roman"/>
            <w:color w:val="0000FF"/>
            <w:sz w:val="24"/>
            <w:szCs w:val="24"/>
            <w:u w:val="single"/>
            <w:lang w:val="en"/>
          </w:rPr>
          <w:t>Yazidi</w:t>
        </w:r>
      </w:hyperlink>
      <w:r w:rsidRPr="004A1FD4">
        <w:rPr>
          <w:rFonts w:ascii="Times New Roman" w:eastAsia="Times New Roman" w:hAnsi="Times New Roman" w:cs="Times New Roman"/>
          <w:sz w:val="24"/>
          <w:szCs w:val="24"/>
          <w:lang w:val="en"/>
        </w:rPr>
        <w:t xml:space="preserve"> women and children alive in an attempt to annihilate the Yazidi tribe.</w:t>
      </w:r>
      <w:hyperlink r:id="rId139" w:anchor="cite_note-44" w:history="1">
        <w:r w:rsidRPr="004A1FD4">
          <w:rPr>
            <w:rFonts w:ascii="Times New Roman" w:eastAsia="Times New Roman" w:hAnsi="Times New Roman" w:cs="Times New Roman"/>
            <w:color w:val="0000FF"/>
            <w:sz w:val="19"/>
            <w:szCs w:val="19"/>
            <w:u w:val="single"/>
            <w:vertAlign w:val="superscript"/>
            <w:lang w:val="en"/>
          </w:rPr>
          <w:t>[44]</w:t>
        </w:r>
      </w:hyperlink>
    </w:p>
    <w:p w:rsidR="004A1FD4" w:rsidRPr="004A1FD4" w:rsidRDefault="00005566" w:rsidP="004A1FD4">
      <w:pPr>
        <w:spacing w:before="100" w:beforeAutospacing="1" w:after="100" w:afterAutospacing="1" w:line="240" w:lineRule="auto"/>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Execution</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There are also accounts of the </w:t>
      </w:r>
      <w:hyperlink r:id="rId140" w:tooltip="Khmer Rouge" w:history="1">
        <w:r w:rsidRPr="004A1FD4">
          <w:rPr>
            <w:rFonts w:ascii="Times New Roman" w:eastAsia="Times New Roman" w:hAnsi="Times New Roman" w:cs="Times New Roman"/>
            <w:color w:val="0000FF"/>
            <w:sz w:val="24"/>
            <w:szCs w:val="24"/>
            <w:u w:val="single"/>
            <w:lang w:val="en"/>
          </w:rPr>
          <w:t>Khmer Rouge</w:t>
        </w:r>
      </w:hyperlink>
      <w:r w:rsidRPr="004A1FD4">
        <w:rPr>
          <w:rFonts w:ascii="Times New Roman" w:eastAsia="Times New Roman" w:hAnsi="Times New Roman" w:cs="Times New Roman"/>
          <w:sz w:val="24"/>
          <w:szCs w:val="24"/>
          <w:lang w:val="en"/>
        </w:rPr>
        <w:t xml:space="preserve"> using premature burials as a form of execution in the </w:t>
      </w:r>
      <w:hyperlink r:id="rId141" w:tooltip="Killing Fields" w:history="1">
        <w:r w:rsidRPr="004A1FD4">
          <w:rPr>
            <w:rFonts w:ascii="Times New Roman" w:eastAsia="Times New Roman" w:hAnsi="Times New Roman" w:cs="Times New Roman"/>
            <w:color w:val="0000FF"/>
            <w:sz w:val="24"/>
            <w:szCs w:val="24"/>
            <w:u w:val="single"/>
            <w:lang w:val="en"/>
          </w:rPr>
          <w:t>Killing Fields</w:t>
        </w:r>
      </w:hyperlink>
      <w:r w:rsidRPr="004A1FD4">
        <w:rPr>
          <w:rFonts w:ascii="Times New Roman" w:eastAsia="Times New Roman" w:hAnsi="Times New Roman" w:cs="Times New Roman"/>
          <w:sz w:val="24"/>
          <w:szCs w:val="24"/>
          <w:lang w:val="en"/>
        </w:rPr>
        <w:t>.</w:t>
      </w:r>
      <w:hyperlink r:id="rId142" w:anchor="cite_note-45" w:history="1">
        <w:r w:rsidRPr="004A1FD4">
          <w:rPr>
            <w:rFonts w:ascii="Times New Roman" w:eastAsia="Times New Roman" w:hAnsi="Times New Roman" w:cs="Times New Roman"/>
            <w:color w:val="0000FF"/>
            <w:sz w:val="19"/>
            <w:szCs w:val="19"/>
            <w:u w:val="single"/>
            <w:vertAlign w:val="superscript"/>
            <w:lang w:val="en"/>
          </w:rPr>
          <w:t>[45]</w:t>
        </w:r>
      </w:hyperlink>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During </w:t>
      </w:r>
      <w:hyperlink r:id="rId143" w:tooltip="Mao Zedong" w:history="1">
        <w:r w:rsidRPr="004A1FD4">
          <w:rPr>
            <w:rFonts w:ascii="Times New Roman" w:eastAsia="Times New Roman" w:hAnsi="Times New Roman" w:cs="Times New Roman"/>
            <w:color w:val="0000FF"/>
            <w:sz w:val="24"/>
            <w:szCs w:val="24"/>
            <w:u w:val="single"/>
            <w:lang w:val="en"/>
          </w:rPr>
          <w:t>Mao Zedong</w:t>
        </w:r>
      </w:hyperlink>
      <w:r w:rsidRPr="004A1FD4">
        <w:rPr>
          <w:rFonts w:ascii="Times New Roman" w:eastAsia="Times New Roman" w:hAnsi="Times New Roman" w:cs="Times New Roman"/>
          <w:sz w:val="24"/>
          <w:szCs w:val="24"/>
          <w:lang w:val="en"/>
        </w:rPr>
        <w:t>'s regime, there are some accounts that premature burials were used in executions.</w:t>
      </w:r>
      <w:hyperlink r:id="rId144" w:anchor="cite_note-46" w:history="1">
        <w:r w:rsidRPr="004A1FD4">
          <w:rPr>
            <w:rFonts w:ascii="Times New Roman" w:eastAsia="Times New Roman" w:hAnsi="Times New Roman" w:cs="Times New Roman"/>
            <w:color w:val="0000FF"/>
            <w:sz w:val="19"/>
            <w:szCs w:val="19"/>
            <w:u w:val="single"/>
            <w:vertAlign w:val="superscript"/>
            <w:lang w:val="en"/>
          </w:rPr>
          <w:t>[46]</w:t>
        </w:r>
      </w:hyperlink>
    </w:p>
    <w:p w:rsidR="004A1FD4" w:rsidRPr="004A1FD4" w:rsidRDefault="00005566" w:rsidP="004A1FD4">
      <w:pPr>
        <w:spacing w:before="100" w:beforeAutospacing="1" w:after="100" w:afterAutospacing="1" w:line="240" w:lineRule="auto"/>
        <w:outlineLvl w:val="2"/>
        <w:rPr>
          <w:rFonts w:ascii="Times New Roman" w:eastAsia="Times New Roman" w:hAnsi="Times New Roman" w:cs="Times New Roman"/>
          <w:b/>
          <w:bCs/>
          <w:sz w:val="27"/>
          <w:szCs w:val="27"/>
          <w:lang w:val="en"/>
        </w:rPr>
      </w:pPr>
      <w:proofErr w:type="spellStart"/>
      <w:r>
        <w:rPr>
          <w:rFonts w:ascii="Times New Roman" w:eastAsia="Times New Roman" w:hAnsi="Times New Roman" w:cs="Times New Roman"/>
          <w:b/>
          <w:bCs/>
          <w:sz w:val="27"/>
          <w:szCs w:val="27"/>
          <w:lang w:val="en"/>
        </w:rPr>
        <w:t>Honour</w:t>
      </w:r>
      <w:proofErr w:type="spellEnd"/>
      <w:r>
        <w:rPr>
          <w:rFonts w:ascii="Times New Roman" w:eastAsia="Times New Roman" w:hAnsi="Times New Roman" w:cs="Times New Roman"/>
          <w:b/>
          <w:bCs/>
          <w:sz w:val="27"/>
          <w:szCs w:val="27"/>
          <w:lang w:val="en"/>
        </w:rPr>
        <w:t xml:space="preserve"> killings</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So-called "</w:t>
      </w:r>
      <w:proofErr w:type="spellStart"/>
      <w:r w:rsidRPr="004A1FD4">
        <w:rPr>
          <w:rFonts w:ascii="Times New Roman" w:eastAsia="Times New Roman" w:hAnsi="Times New Roman" w:cs="Times New Roman"/>
          <w:sz w:val="24"/>
          <w:szCs w:val="24"/>
          <w:lang w:val="en"/>
        </w:rPr>
        <w:t>honour</w:t>
      </w:r>
      <w:proofErr w:type="spellEnd"/>
      <w:r w:rsidRPr="004A1FD4">
        <w:rPr>
          <w:rFonts w:ascii="Times New Roman" w:eastAsia="Times New Roman" w:hAnsi="Times New Roman" w:cs="Times New Roman"/>
          <w:sz w:val="24"/>
          <w:szCs w:val="24"/>
          <w:lang w:val="en"/>
        </w:rPr>
        <w:t xml:space="preserve"> killings" take place every year in </w:t>
      </w:r>
      <w:hyperlink r:id="rId145" w:tooltip="Turkey" w:history="1">
        <w:r w:rsidRPr="004A1FD4">
          <w:rPr>
            <w:rFonts w:ascii="Times New Roman" w:eastAsia="Times New Roman" w:hAnsi="Times New Roman" w:cs="Times New Roman"/>
            <w:color w:val="0000FF"/>
            <w:sz w:val="24"/>
            <w:szCs w:val="24"/>
            <w:u w:val="single"/>
            <w:lang w:val="en"/>
          </w:rPr>
          <w:t>Turkey</w:t>
        </w:r>
      </w:hyperlink>
      <w:r w:rsidRPr="004A1FD4">
        <w:rPr>
          <w:rFonts w:ascii="Times New Roman" w:eastAsia="Times New Roman" w:hAnsi="Times New Roman" w:cs="Times New Roman"/>
          <w:sz w:val="24"/>
          <w:szCs w:val="24"/>
          <w:lang w:val="en"/>
        </w:rPr>
        <w:t xml:space="preserve">, where people are buried alive, usually by their family, regarding </w:t>
      </w:r>
      <w:hyperlink r:id="rId146" w:tooltip="Gender role" w:history="1">
        <w:r w:rsidRPr="004A1FD4">
          <w:rPr>
            <w:rFonts w:ascii="Times New Roman" w:eastAsia="Times New Roman" w:hAnsi="Times New Roman" w:cs="Times New Roman"/>
            <w:color w:val="0000FF"/>
            <w:sz w:val="24"/>
            <w:szCs w:val="24"/>
            <w:u w:val="single"/>
            <w:lang w:val="en"/>
          </w:rPr>
          <w:t>gender roles</w:t>
        </w:r>
      </w:hyperlink>
      <w:r w:rsidRPr="004A1FD4">
        <w:rPr>
          <w:rFonts w:ascii="Times New Roman" w:eastAsia="Times New Roman" w:hAnsi="Times New Roman" w:cs="Times New Roman"/>
          <w:sz w:val="24"/>
          <w:szCs w:val="24"/>
          <w:lang w:val="en"/>
        </w:rPr>
        <w:t xml:space="preserve"> or only for talking to the opposite sex.</w:t>
      </w:r>
      <w:hyperlink r:id="rId147" w:anchor="cite_note-47" w:history="1">
        <w:r w:rsidRPr="004A1FD4">
          <w:rPr>
            <w:rFonts w:ascii="Times New Roman" w:eastAsia="Times New Roman" w:hAnsi="Times New Roman" w:cs="Times New Roman"/>
            <w:color w:val="0000FF"/>
            <w:sz w:val="19"/>
            <w:szCs w:val="19"/>
            <w:u w:val="single"/>
            <w:vertAlign w:val="superscript"/>
            <w:lang w:val="en"/>
          </w:rPr>
          <w:t>[47]</w:t>
        </w:r>
      </w:hyperlink>
      <w:hyperlink r:id="rId148" w:anchor="cite_note-48" w:history="1">
        <w:r w:rsidRPr="004A1FD4">
          <w:rPr>
            <w:rFonts w:ascii="Times New Roman" w:eastAsia="Times New Roman" w:hAnsi="Times New Roman" w:cs="Times New Roman"/>
            <w:color w:val="0000FF"/>
            <w:sz w:val="19"/>
            <w:szCs w:val="19"/>
            <w:u w:val="single"/>
            <w:vertAlign w:val="superscript"/>
            <w:lang w:val="en"/>
          </w:rPr>
          <w:t>[48]</w:t>
        </w:r>
      </w:hyperlink>
      <w:r w:rsidRPr="004A1FD4">
        <w:rPr>
          <w:rFonts w:ascii="Times New Roman" w:eastAsia="Times New Roman" w:hAnsi="Times New Roman" w:cs="Times New Roman"/>
          <w:sz w:val="24"/>
          <w:szCs w:val="24"/>
          <w:lang w:val="en"/>
        </w:rPr>
        <w:t xml:space="preserve"> In </w:t>
      </w:r>
      <w:hyperlink r:id="rId149" w:tooltip="Istanbul" w:history="1">
        <w:r w:rsidRPr="004A1FD4">
          <w:rPr>
            <w:rFonts w:ascii="Times New Roman" w:eastAsia="Times New Roman" w:hAnsi="Times New Roman" w:cs="Times New Roman"/>
            <w:color w:val="0000FF"/>
            <w:sz w:val="24"/>
            <w:szCs w:val="24"/>
            <w:u w:val="single"/>
            <w:lang w:val="en"/>
          </w:rPr>
          <w:t>Istanbul</w:t>
        </w:r>
      </w:hyperlink>
      <w:r w:rsidRPr="004A1FD4">
        <w:rPr>
          <w:rFonts w:ascii="Times New Roman" w:eastAsia="Times New Roman" w:hAnsi="Times New Roman" w:cs="Times New Roman"/>
          <w:sz w:val="24"/>
          <w:szCs w:val="24"/>
          <w:lang w:val="en"/>
        </w:rPr>
        <w:t xml:space="preserve"> alone there is one </w:t>
      </w:r>
      <w:hyperlink r:id="rId150" w:tooltip="Honor killing" w:history="1">
        <w:proofErr w:type="spellStart"/>
        <w:r w:rsidRPr="004A1FD4">
          <w:rPr>
            <w:rFonts w:ascii="Times New Roman" w:eastAsia="Times New Roman" w:hAnsi="Times New Roman" w:cs="Times New Roman"/>
            <w:color w:val="0000FF"/>
            <w:sz w:val="24"/>
            <w:szCs w:val="24"/>
            <w:u w:val="single"/>
            <w:lang w:val="en"/>
          </w:rPr>
          <w:t>honour</w:t>
        </w:r>
        <w:proofErr w:type="spellEnd"/>
        <w:r w:rsidRPr="004A1FD4">
          <w:rPr>
            <w:rFonts w:ascii="Times New Roman" w:eastAsia="Times New Roman" w:hAnsi="Times New Roman" w:cs="Times New Roman"/>
            <w:color w:val="0000FF"/>
            <w:sz w:val="24"/>
            <w:szCs w:val="24"/>
            <w:u w:val="single"/>
            <w:lang w:val="en"/>
          </w:rPr>
          <w:t xml:space="preserve"> killing</w:t>
        </w:r>
      </w:hyperlink>
      <w:r w:rsidRPr="004A1FD4">
        <w:rPr>
          <w:rFonts w:ascii="Times New Roman" w:eastAsia="Times New Roman" w:hAnsi="Times New Roman" w:cs="Times New Roman"/>
          <w:sz w:val="24"/>
          <w:szCs w:val="24"/>
          <w:lang w:val="en"/>
        </w:rPr>
        <w:t xml:space="preserve"> every week and over 1,000 reported during the previous five years.</w:t>
      </w:r>
      <w:hyperlink r:id="rId151" w:anchor="cite_note-49" w:history="1">
        <w:r w:rsidRPr="004A1FD4">
          <w:rPr>
            <w:rFonts w:ascii="Times New Roman" w:eastAsia="Times New Roman" w:hAnsi="Times New Roman" w:cs="Times New Roman"/>
            <w:color w:val="0000FF"/>
            <w:sz w:val="19"/>
            <w:szCs w:val="19"/>
            <w:u w:val="single"/>
            <w:vertAlign w:val="superscript"/>
            <w:lang w:val="en"/>
          </w:rPr>
          <w:t>[49]</w:t>
        </w:r>
      </w:hyperlink>
    </w:p>
    <w:p w:rsidR="004A1FD4" w:rsidRPr="004A1FD4" w:rsidRDefault="004A1FD4" w:rsidP="004A1FD4">
      <w:pPr>
        <w:spacing w:after="0"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16th century Portuguese illustration from the </w:t>
      </w:r>
      <w:hyperlink r:id="rId152" w:tooltip="Códice Casanatense" w:history="1">
        <w:proofErr w:type="spellStart"/>
        <w:r w:rsidRPr="004A1FD4">
          <w:rPr>
            <w:rFonts w:ascii="Times New Roman" w:eastAsia="Times New Roman" w:hAnsi="Times New Roman" w:cs="Times New Roman"/>
            <w:color w:val="0000FF"/>
            <w:sz w:val="24"/>
            <w:szCs w:val="24"/>
            <w:u w:val="single"/>
            <w:lang w:val="en"/>
          </w:rPr>
          <w:t>Códice</w:t>
        </w:r>
        <w:proofErr w:type="spellEnd"/>
        <w:r w:rsidRPr="004A1FD4">
          <w:rPr>
            <w:rFonts w:ascii="Times New Roman" w:eastAsia="Times New Roman" w:hAnsi="Times New Roman" w:cs="Times New Roman"/>
            <w:color w:val="0000FF"/>
            <w:sz w:val="24"/>
            <w:szCs w:val="24"/>
            <w:u w:val="single"/>
            <w:lang w:val="en"/>
          </w:rPr>
          <w:t xml:space="preserve"> </w:t>
        </w:r>
        <w:proofErr w:type="spellStart"/>
        <w:r w:rsidRPr="004A1FD4">
          <w:rPr>
            <w:rFonts w:ascii="Times New Roman" w:eastAsia="Times New Roman" w:hAnsi="Times New Roman" w:cs="Times New Roman"/>
            <w:color w:val="0000FF"/>
            <w:sz w:val="24"/>
            <w:szCs w:val="24"/>
            <w:u w:val="single"/>
            <w:lang w:val="en"/>
          </w:rPr>
          <w:t>Casanatense</w:t>
        </w:r>
        <w:proofErr w:type="spellEnd"/>
      </w:hyperlink>
      <w:r w:rsidRPr="004A1FD4">
        <w:rPr>
          <w:rFonts w:ascii="Times New Roman" w:eastAsia="Times New Roman" w:hAnsi="Times New Roman" w:cs="Times New Roman"/>
          <w:sz w:val="24"/>
          <w:szCs w:val="24"/>
          <w:lang w:val="en"/>
        </w:rPr>
        <w:t xml:space="preserve">, depicting a </w:t>
      </w:r>
      <w:hyperlink r:id="rId153" w:tooltip="Hinduism" w:history="1">
        <w:r w:rsidRPr="004A1FD4">
          <w:rPr>
            <w:rFonts w:ascii="Times New Roman" w:eastAsia="Times New Roman" w:hAnsi="Times New Roman" w:cs="Times New Roman"/>
            <w:color w:val="0000FF"/>
            <w:sz w:val="24"/>
            <w:szCs w:val="24"/>
            <w:u w:val="single"/>
            <w:lang w:val="en"/>
          </w:rPr>
          <w:t>Hindu</w:t>
        </w:r>
      </w:hyperlink>
      <w:r w:rsidRPr="004A1FD4">
        <w:rPr>
          <w:rFonts w:ascii="Times New Roman" w:eastAsia="Times New Roman" w:hAnsi="Times New Roman" w:cs="Times New Roman"/>
          <w:sz w:val="24"/>
          <w:szCs w:val="24"/>
          <w:lang w:val="en"/>
        </w:rPr>
        <w:t xml:space="preserve"> ritual, in which a widow is buried alive with her dead husband</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t xml:space="preserve">On rare occasions, people have willingly arranged to be buried alive, reportedly as a demonstration of their controversial ability to survive such an event. In one story taking place around 1840, </w:t>
      </w:r>
      <w:hyperlink r:id="rId154" w:tooltip="Sadhu Haridas" w:history="1">
        <w:r w:rsidRPr="004A1FD4">
          <w:rPr>
            <w:rFonts w:ascii="Times New Roman" w:eastAsia="Times New Roman" w:hAnsi="Times New Roman" w:cs="Times New Roman"/>
            <w:color w:val="0000FF"/>
            <w:sz w:val="24"/>
            <w:szCs w:val="24"/>
            <w:u w:val="single"/>
            <w:lang w:val="en"/>
          </w:rPr>
          <w:t xml:space="preserve">Sadhu </w:t>
        </w:r>
        <w:proofErr w:type="spellStart"/>
        <w:r w:rsidRPr="004A1FD4">
          <w:rPr>
            <w:rFonts w:ascii="Times New Roman" w:eastAsia="Times New Roman" w:hAnsi="Times New Roman" w:cs="Times New Roman"/>
            <w:color w:val="0000FF"/>
            <w:sz w:val="24"/>
            <w:szCs w:val="24"/>
            <w:u w:val="single"/>
            <w:lang w:val="en"/>
          </w:rPr>
          <w:t>Haridas</w:t>
        </w:r>
        <w:proofErr w:type="spellEnd"/>
      </w:hyperlink>
      <w:r w:rsidRPr="004A1FD4">
        <w:rPr>
          <w:rFonts w:ascii="Times New Roman" w:eastAsia="Times New Roman" w:hAnsi="Times New Roman" w:cs="Times New Roman"/>
          <w:sz w:val="24"/>
          <w:szCs w:val="24"/>
          <w:lang w:val="en"/>
        </w:rPr>
        <w:t xml:space="preserve">, an Indian </w:t>
      </w:r>
      <w:hyperlink r:id="rId155" w:tooltip="Fakir" w:history="1">
        <w:r w:rsidRPr="004A1FD4">
          <w:rPr>
            <w:rFonts w:ascii="Times New Roman" w:eastAsia="Times New Roman" w:hAnsi="Times New Roman" w:cs="Times New Roman"/>
            <w:color w:val="0000FF"/>
            <w:sz w:val="24"/>
            <w:szCs w:val="24"/>
            <w:u w:val="single"/>
            <w:lang w:val="en"/>
          </w:rPr>
          <w:t>fakir</w:t>
        </w:r>
      </w:hyperlink>
      <w:r w:rsidRPr="004A1FD4">
        <w:rPr>
          <w:rFonts w:ascii="Times New Roman" w:eastAsia="Times New Roman" w:hAnsi="Times New Roman" w:cs="Times New Roman"/>
          <w:sz w:val="24"/>
          <w:szCs w:val="24"/>
          <w:lang w:val="en"/>
        </w:rPr>
        <w:t xml:space="preserve">, is said to have been buried in the presence of a British military officer and under the supervision of the local </w:t>
      </w:r>
      <w:hyperlink r:id="rId156" w:tooltip="Maharajah" w:history="1">
        <w:r w:rsidRPr="004A1FD4">
          <w:rPr>
            <w:rFonts w:ascii="Times New Roman" w:eastAsia="Times New Roman" w:hAnsi="Times New Roman" w:cs="Times New Roman"/>
            <w:color w:val="0000FF"/>
            <w:sz w:val="24"/>
            <w:szCs w:val="24"/>
            <w:u w:val="single"/>
            <w:lang w:val="en"/>
          </w:rPr>
          <w:t>maharajah</w:t>
        </w:r>
      </w:hyperlink>
      <w:r w:rsidRPr="004A1FD4">
        <w:rPr>
          <w:rFonts w:ascii="Times New Roman" w:eastAsia="Times New Roman" w:hAnsi="Times New Roman" w:cs="Times New Roman"/>
          <w:sz w:val="24"/>
          <w:szCs w:val="24"/>
          <w:lang w:val="en"/>
        </w:rPr>
        <w:t>, by being placed in a sealed bag in a wooden box in a vault. The vault was then interred, earth was flattened over the site and crops were sown over the place for a very long time. The whole location was guarded day and night to prevent fraud and the site was dug up twice in a ten-month period to verify the burial, before the fakir was finally dug out and slowly revived in the presence of another officer. The fakir said that his only fear during his "wonderful sleep" was to be eaten by underground worms. However, according to current medical science, it is not possible for a human to survive for a period of ten months without food, water, and air.</w:t>
      </w:r>
      <w:hyperlink r:id="rId157" w:anchor="cite_note-50" w:history="1">
        <w:r w:rsidRPr="004A1FD4">
          <w:rPr>
            <w:rFonts w:ascii="Times New Roman" w:eastAsia="Times New Roman" w:hAnsi="Times New Roman" w:cs="Times New Roman"/>
            <w:color w:val="0000FF"/>
            <w:sz w:val="19"/>
            <w:szCs w:val="19"/>
            <w:u w:val="single"/>
            <w:vertAlign w:val="superscript"/>
            <w:lang w:val="en"/>
          </w:rPr>
          <w:t>[50]</w:t>
        </w:r>
      </w:hyperlink>
      <w:r w:rsidRPr="004A1FD4">
        <w:rPr>
          <w:rFonts w:ascii="Times New Roman" w:eastAsia="Times New Roman" w:hAnsi="Times New Roman" w:cs="Times New Roman"/>
          <w:sz w:val="24"/>
          <w:szCs w:val="24"/>
          <w:lang w:val="en"/>
        </w:rPr>
        <w:t xml:space="preserve"> According to other sources the entire burial was 40 days long. The Indian government has since made the act of voluntary premature burial illegal, because of the unintended deaths of individuals attempting to recreate this feat.</w:t>
      </w:r>
    </w:p>
    <w:p w:rsidR="004A1FD4" w:rsidRPr="004A1FD4" w:rsidRDefault="004A1FD4" w:rsidP="004A1FD4">
      <w:pPr>
        <w:spacing w:before="100" w:beforeAutospacing="1" w:after="100" w:afterAutospacing="1" w:line="240" w:lineRule="auto"/>
        <w:rPr>
          <w:rFonts w:ascii="Times New Roman" w:eastAsia="Times New Roman" w:hAnsi="Times New Roman" w:cs="Times New Roman"/>
          <w:sz w:val="24"/>
          <w:szCs w:val="24"/>
          <w:lang w:val="en"/>
        </w:rPr>
      </w:pPr>
      <w:r w:rsidRPr="004A1FD4">
        <w:rPr>
          <w:rFonts w:ascii="Times New Roman" w:eastAsia="Times New Roman" w:hAnsi="Times New Roman" w:cs="Times New Roman"/>
          <w:sz w:val="24"/>
          <w:szCs w:val="24"/>
          <w:lang w:val="en"/>
        </w:rPr>
        <w:lastRenderedPageBreak/>
        <w:t>In 2010 a Russian man died after being buried alive to try to overcome his fear of death but he was crushed to death by the earth on top of him.</w:t>
      </w:r>
      <w:hyperlink r:id="rId158" w:anchor="cite_note-bbc2011-51" w:history="1">
        <w:r w:rsidRPr="004A1FD4">
          <w:rPr>
            <w:rFonts w:ascii="Times New Roman" w:eastAsia="Times New Roman" w:hAnsi="Times New Roman" w:cs="Times New Roman"/>
            <w:color w:val="0000FF"/>
            <w:sz w:val="19"/>
            <w:szCs w:val="19"/>
            <w:u w:val="single"/>
            <w:vertAlign w:val="superscript"/>
            <w:lang w:val="en"/>
          </w:rPr>
          <w:t>[51]</w:t>
        </w:r>
      </w:hyperlink>
      <w:r w:rsidRPr="004A1FD4">
        <w:rPr>
          <w:rFonts w:ascii="Times New Roman" w:eastAsia="Times New Roman" w:hAnsi="Times New Roman" w:cs="Times New Roman"/>
          <w:sz w:val="24"/>
          <w:szCs w:val="24"/>
          <w:lang w:val="en"/>
        </w:rPr>
        <w:t xml:space="preserve"> The following year, another Russian died after being buried overnight in a makeshift coffin "for good luck".</w:t>
      </w:r>
      <w:hyperlink r:id="rId159" w:anchor="cite_note-bbc2011-51" w:history="1">
        <w:r w:rsidRPr="004A1FD4">
          <w:rPr>
            <w:rFonts w:ascii="Times New Roman" w:eastAsia="Times New Roman" w:hAnsi="Times New Roman" w:cs="Times New Roman"/>
            <w:color w:val="0000FF"/>
            <w:sz w:val="19"/>
            <w:szCs w:val="19"/>
            <w:u w:val="single"/>
            <w:vertAlign w:val="superscript"/>
            <w:lang w:val="en"/>
          </w:rPr>
          <w:t>[51]</w:t>
        </w:r>
      </w:hyperlink>
    </w:p>
    <w:p w:rsidR="004A1FD4" w:rsidRPr="004A1FD4" w:rsidRDefault="00005566" w:rsidP="004A1FD4">
      <w:pPr>
        <w:spacing w:before="100" w:beforeAutospacing="1" w:after="100" w:afterAutospacing="1" w:line="240" w:lineRule="auto"/>
        <w:rPr>
          <w:rFonts w:ascii="Times New Roman" w:eastAsia="Times New Roman" w:hAnsi="Times New Roman" w:cs="Times New Roman"/>
          <w:sz w:val="24"/>
          <w:szCs w:val="24"/>
          <w:lang w:val="en"/>
        </w:rPr>
      </w:pPr>
      <w:hyperlink r:id="rId160" w:tooltip="Buried Alive (performance)" w:history="1">
        <w:r w:rsidR="004A1FD4" w:rsidRPr="004A1FD4">
          <w:rPr>
            <w:rFonts w:ascii="Times New Roman" w:eastAsia="Times New Roman" w:hAnsi="Times New Roman" w:cs="Times New Roman"/>
            <w:i/>
            <w:iCs/>
            <w:color w:val="0000FF"/>
            <w:sz w:val="24"/>
            <w:szCs w:val="24"/>
            <w:u w:val="single"/>
            <w:lang w:val="en"/>
          </w:rPr>
          <w:t>Buried Alive</w:t>
        </w:r>
      </w:hyperlink>
      <w:r w:rsidR="004A1FD4" w:rsidRPr="004A1FD4">
        <w:rPr>
          <w:rFonts w:ascii="Times New Roman" w:eastAsia="Times New Roman" w:hAnsi="Times New Roman" w:cs="Times New Roman"/>
          <w:sz w:val="24"/>
          <w:szCs w:val="24"/>
          <w:lang w:val="en"/>
        </w:rPr>
        <w:t xml:space="preserve"> is a </w:t>
      </w:r>
      <w:proofErr w:type="gramStart"/>
      <w:r w:rsidR="004A1FD4" w:rsidRPr="004A1FD4">
        <w:rPr>
          <w:rFonts w:ascii="Times New Roman" w:eastAsia="Times New Roman" w:hAnsi="Times New Roman" w:cs="Times New Roman"/>
          <w:sz w:val="24"/>
          <w:szCs w:val="24"/>
          <w:lang w:val="en"/>
        </w:rPr>
        <w:t>controversial</w:t>
      </w:r>
      <w:proofErr w:type="gramEnd"/>
      <w:hyperlink r:id="rId161" w:anchor="cite_note-52" w:history="1">
        <w:r w:rsidR="004A1FD4" w:rsidRPr="004A1FD4">
          <w:rPr>
            <w:rFonts w:ascii="Times New Roman" w:eastAsia="Times New Roman" w:hAnsi="Times New Roman" w:cs="Times New Roman"/>
            <w:color w:val="0000FF"/>
            <w:sz w:val="19"/>
            <w:szCs w:val="19"/>
            <w:u w:val="single"/>
            <w:vertAlign w:val="superscript"/>
            <w:lang w:val="en"/>
          </w:rPr>
          <w:t>[52]</w:t>
        </w:r>
      </w:hyperlink>
      <w:r w:rsidR="004A1FD4" w:rsidRPr="004A1FD4">
        <w:rPr>
          <w:rFonts w:ascii="Times New Roman" w:eastAsia="Times New Roman" w:hAnsi="Times New Roman" w:cs="Times New Roman"/>
          <w:sz w:val="24"/>
          <w:szCs w:val="24"/>
          <w:lang w:val="en"/>
        </w:rPr>
        <w:t xml:space="preserve"> art and lecture performance series by art-tech group </w:t>
      </w:r>
      <w:hyperlink r:id="rId162" w:tooltip="Monochrom" w:history="1">
        <w:proofErr w:type="spellStart"/>
        <w:r w:rsidR="004A1FD4" w:rsidRPr="004A1FD4">
          <w:rPr>
            <w:rFonts w:ascii="Times New Roman" w:eastAsia="Times New Roman" w:hAnsi="Times New Roman" w:cs="Times New Roman"/>
            <w:color w:val="0000FF"/>
            <w:sz w:val="24"/>
            <w:szCs w:val="24"/>
            <w:u w:val="single"/>
            <w:lang w:val="en"/>
          </w:rPr>
          <w:t>monochrom</w:t>
        </w:r>
        <w:proofErr w:type="spellEnd"/>
      </w:hyperlink>
      <w:r w:rsidR="004A1FD4" w:rsidRPr="004A1FD4">
        <w:rPr>
          <w:rFonts w:ascii="Times New Roman" w:eastAsia="Times New Roman" w:hAnsi="Times New Roman" w:cs="Times New Roman"/>
          <w:sz w:val="24"/>
          <w:szCs w:val="24"/>
          <w:lang w:val="en"/>
        </w:rPr>
        <w:t xml:space="preserve">. Participants have the opportunity to be buried alive in a coffin for fifteen to twenty minutes. As a framework program </w:t>
      </w:r>
      <w:proofErr w:type="spellStart"/>
      <w:r w:rsidR="004A1FD4" w:rsidRPr="004A1FD4">
        <w:rPr>
          <w:rFonts w:ascii="Times New Roman" w:eastAsia="Times New Roman" w:hAnsi="Times New Roman" w:cs="Times New Roman"/>
          <w:sz w:val="24"/>
          <w:szCs w:val="24"/>
          <w:lang w:val="en"/>
        </w:rPr>
        <w:t>monochrom</w:t>
      </w:r>
      <w:proofErr w:type="spellEnd"/>
      <w:r w:rsidR="004A1FD4" w:rsidRPr="004A1FD4">
        <w:rPr>
          <w:rFonts w:ascii="Times New Roman" w:eastAsia="Times New Roman" w:hAnsi="Times New Roman" w:cs="Times New Roman"/>
          <w:sz w:val="24"/>
          <w:szCs w:val="24"/>
          <w:lang w:val="en"/>
        </w:rPr>
        <w:t xml:space="preserve"> offers lectures about the history of the science of determining death and the medical cultural history of premature burial.</w:t>
      </w:r>
    </w:p>
    <w:p w:rsidR="0028116A" w:rsidRDefault="00005566" w:rsidP="004A1FD4">
      <w:bookmarkStart w:id="0" w:name="_GoBack"/>
      <w:bookmarkEnd w:id="0"/>
    </w:p>
    <w:sectPr w:rsidR="00281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112"/>
    <w:multiLevelType w:val="multilevel"/>
    <w:tmpl w:val="864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C3835"/>
    <w:multiLevelType w:val="multilevel"/>
    <w:tmpl w:val="1CC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51FD5"/>
    <w:multiLevelType w:val="multilevel"/>
    <w:tmpl w:val="DB80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E5B2C"/>
    <w:multiLevelType w:val="multilevel"/>
    <w:tmpl w:val="E74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0EBA"/>
    <w:multiLevelType w:val="multilevel"/>
    <w:tmpl w:val="30D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052D7"/>
    <w:multiLevelType w:val="multilevel"/>
    <w:tmpl w:val="A9C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B2131"/>
    <w:multiLevelType w:val="multilevel"/>
    <w:tmpl w:val="222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46DA8"/>
    <w:multiLevelType w:val="multilevel"/>
    <w:tmpl w:val="0A40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27DE6"/>
    <w:multiLevelType w:val="multilevel"/>
    <w:tmpl w:val="4592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555E71"/>
    <w:multiLevelType w:val="multilevel"/>
    <w:tmpl w:val="A3046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447A8"/>
    <w:multiLevelType w:val="multilevel"/>
    <w:tmpl w:val="6B3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31423F"/>
    <w:multiLevelType w:val="multilevel"/>
    <w:tmpl w:val="6370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E7CA0"/>
    <w:multiLevelType w:val="multilevel"/>
    <w:tmpl w:val="8DFC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5315"/>
    <w:multiLevelType w:val="multilevel"/>
    <w:tmpl w:val="32D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33B4E"/>
    <w:multiLevelType w:val="multilevel"/>
    <w:tmpl w:val="C984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0770D"/>
    <w:multiLevelType w:val="multilevel"/>
    <w:tmpl w:val="05B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90632F"/>
    <w:multiLevelType w:val="multilevel"/>
    <w:tmpl w:val="81A0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C01749"/>
    <w:multiLevelType w:val="multilevel"/>
    <w:tmpl w:val="064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123A65"/>
    <w:multiLevelType w:val="multilevel"/>
    <w:tmpl w:val="002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935B28"/>
    <w:multiLevelType w:val="multilevel"/>
    <w:tmpl w:val="CA603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F6574A"/>
    <w:multiLevelType w:val="multilevel"/>
    <w:tmpl w:val="F03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3B13F5"/>
    <w:multiLevelType w:val="multilevel"/>
    <w:tmpl w:val="92C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434B0"/>
    <w:multiLevelType w:val="multilevel"/>
    <w:tmpl w:val="1D5A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78245C"/>
    <w:multiLevelType w:val="multilevel"/>
    <w:tmpl w:val="46687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7F2851"/>
    <w:multiLevelType w:val="multilevel"/>
    <w:tmpl w:val="D4D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7E0155"/>
    <w:multiLevelType w:val="multilevel"/>
    <w:tmpl w:val="8148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518A8"/>
    <w:multiLevelType w:val="multilevel"/>
    <w:tmpl w:val="2FC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B7E20"/>
    <w:multiLevelType w:val="multilevel"/>
    <w:tmpl w:val="BF00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2149D2"/>
    <w:multiLevelType w:val="multilevel"/>
    <w:tmpl w:val="786A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31E13"/>
    <w:multiLevelType w:val="multilevel"/>
    <w:tmpl w:val="D464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6C7D3E"/>
    <w:multiLevelType w:val="multilevel"/>
    <w:tmpl w:val="2BB6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22"/>
  </w:num>
  <w:num w:numId="4">
    <w:abstractNumId w:val="23"/>
  </w:num>
  <w:num w:numId="5">
    <w:abstractNumId w:val="10"/>
  </w:num>
  <w:num w:numId="6">
    <w:abstractNumId w:val="15"/>
  </w:num>
  <w:num w:numId="7">
    <w:abstractNumId w:val="27"/>
  </w:num>
  <w:num w:numId="8">
    <w:abstractNumId w:val="0"/>
  </w:num>
  <w:num w:numId="9">
    <w:abstractNumId w:val="3"/>
  </w:num>
  <w:num w:numId="10">
    <w:abstractNumId w:val="21"/>
  </w:num>
  <w:num w:numId="11">
    <w:abstractNumId w:val="29"/>
  </w:num>
  <w:num w:numId="12">
    <w:abstractNumId w:val="12"/>
  </w:num>
  <w:num w:numId="13">
    <w:abstractNumId w:val="18"/>
  </w:num>
  <w:num w:numId="14">
    <w:abstractNumId w:val="6"/>
  </w:num>
  <w:num w:numId="15">
    <w:abstractNumId w:val="24"/>
  </w:num>
  <w:num w:numId="16">
    <w:abstractNumId w:val="19"/>
  </w:num>
  <w:num w:numId="17">
    <w:abstractNumId w:val="4"/>
  </w:num>
  <w:num w:numId="18">
    <w:abstractNumId w:val="26"/>
  </w:num>
  <w:num w:numId="19">
    <w:abstractNumId w:val="1"/>
  </w:num>
  <w:num w:numId="20">
    <w:abstractNumId w:val="25"/>
  </w:num>
  <w:num w:numId="21">
    <w:abstractNumId w:val="28"/>
  </w:num>
  <w:num w:numId="22">
    <w:abstractNumId w:val="2"/>
  </w:num>
  <w:num w:numId="23">
    <w:abstractNumId w:val="5"/>
  </w:num>
  <w:num w:numId="24">
    <w:abstractNumId w:val="8"/>
  </w:num>
  <w:num w:numId="25">
    <w:abstractNumId w:val="11"/>
  </w:num>
  <w:num w:numId="26">
    <w:abstractNumId w:val="30"/>
  </w:num>
  <w:num w:numId="27">
    <w:abstractNumId w:val="20"/>
  </w:num>
  <w:num w:numId="28">
    <w:abstractNumId w:val="16"/>
  </w:num>
  <w:num w:numId="29">
    <w:abstractNumId w:val="7"/>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s-ES"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D4"/>
    <w:rsid w:val="00005566"/>
    <w:rsid w:val="00146C99"/>
    <w:rsid w:val="00250689"/>
    <w:rsid w:val="004A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1F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1F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1F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1F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1FD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A1FD4"/>
    <w:rPr>
      <w:color w:val="0000FF"/>
      <w:u w:val="single"/>
    </w:rPr>
  </w:style>
  <w:style w:type="character" w:styleId="FollowedHyperlink">
    <w:name w:val="FollowedHyperlink"/>
    <w:basedOn w:val="DefaultParagraphFont"/>
    <w:uiPriority w:val="99"/>
    <w:semiHidden/>
    <w:unhideWhenUsed/>
    <w:rsid w:val="004A1FD4"/>
    <w:rPr>
      <w:color w:val="800080"/>
      <w:u w:val="single"/>
    </w:rPr>
  </w:style>
  <w:style w:type="paragraph" w:styleId="HTMLPreformatted">
    <w:name w:val="HTML Preformatted"/>
    <w:basedOn w:val="Normal"/>
    <w:link w:val="HTMLPreformattedChar"/>
    <w:uiPriority w:val="99"/>
    <w:semiHidden/>
    <w:unhideWhenUsed/>
    <w:rsid w:val="004A1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FD4"/>
    <w:rPr>
      <w:rFonts w:ascii="Courier New" w:eastAsia="Times New Roman" w:hAnsi="Courier New" w:cs="Courier New"/>
      <w:sz w:val="20"/>
      <w:szCs w:val="20"/>
    </w:rPr>
  </w:style>
  <w:style w:type="character" w:styleId="Strong">
    <w:name w:val="Strong"/>
    <w:basedOn w:val="DefaultParagraphFont"/>
    <w:uiPriority w:val="22"/>
    <w:qFormat/>
    <w:rsid w:val="004A1FD4"/>
    <w:rPr>
      <w:b/>
      <w:bCs/>
    </w:rPr>
  </w:style>
  <w:style w:type="paragraph" w:customStyle="1" w:styleId="msonormal0">
    <w:name w:val="msonorma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
    <w:name w:val="mw-spinn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small">
    <w:name w:val="mw-spinner-smal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large">
    <w:name w:val="mw-spinner-larg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block">
    <w:name w:val="mw-spinner-bloc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inline">
    <w:name w:val="mw-spinner-inline"/>
    <w:basedOn w:val="Normal"/>
    <w:rsid w:val="004A1FD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uggestions">
    <w:name w:val="suggestions"/>
    <w:basedOn w:val="Normal"/>
    <w:rsid w:val="004A1FD4"/>
    <w:pPr>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Normal"/>
    <w:rsid w:val="004A1FD4"/>
    <w:pPr>
      <w:pBdr>
        <w:top w:val="single" w:sz="6" w:space="3" w:color="A2A9B1"/>
        <w:left w:val="single" w:sz="6" w:space="3" w:color="A2A9B1"/>
        <w:bottom w:val="single" w:sz="6" w:space="3" w:color="A2A9B1"/>
        <w:right w:val="single" w:sz="6" w:space="3" w:color="A2A9B1"/>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4A1FD4"/>
    <w:pPr>
      <w:pBdr>
        <w:top w:val="single" w:sz="6" w:space="0" w:color="A2A9B1"/>
        <w:left w:val="single" w:sz="6" w:space="0" w:color="A2A9B1"/>
        <w:bottom w:val="single" w:sz="6" w:space="0" w:color="A2A9B1"/>
        <w:right w:val="single" w:sz="6" w:space="0" w:color="A2A9B1"/>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4A1FD4"/>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4A1FD4"/>
    <w:pPr>
      <w:shd w:val="clear" w:color="auto" w:fill="2A4B8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ghlight">
    <w:name w:val="highlight"/>
    <w:basedOn w:val="Normal"/>
    <w:rsid w:val="004A1F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ls-menu">
    <w:name w:val="uls-menu"/>
    <w:basedOn w:val="Normal"/>
    <w:rsid w:val="004A1FD4"/>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Normal"/>
    <w:rsid w:val="004A1FD4"/>
    <w:pPr>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Normal"/>
    <w:rsid w:val="004A1FD4"/>
    <w:pPr>
      <w:pBdr>
        <w:right w:val="single" w:sz="6" w:space="0" w:color="C8CC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font-monospace">
    <w:name w:val="mw-editfont-monospace"/>
    <w:basedOn w:val="Normal"/>
    <w:rsid w:val="004A1FD4"/>
    <w:pPr>
      <w:spacing w:before="100" w:beforeAutospacing="1" w:after="100" w:afterAutospacing="1" w:line="240" w:lineRule="auto"/>
    </w:pPr>
    <w:rPr>
      <w:rFonts w:ascii="Courier New" w:eastAsia="Times New Roman" w:hAnsi="Courier New" w:cs="Courier New"/>
      <w:sz w:val="20"/>
      <w:szCs w:val="20"/>
    </w:rPr>
  </w:style>
  <w:style w:type="paragraph" w:customStyle="1" w:styleId="mw-editfont-sans-serif">
    <w:name w:val="mw-editfont-sans-serif"/>
    <w:basedOn w:val="Normal"/>
    <w:rsid w:val="004A1FD4"/>
    <w:pPr>
      <w:spacing w:before="100" w:beforeAutospacing="1" w:after="100" w:afterAutospacing="1" w:line="240" w:lineRule="auto"/>
    </w:pPr>
    <w:rPr>
      <w:rFonts w:ascii="Arial" w:eastAsia="Times New Roman" w:hAnsi="Arial" w:cs="Arial"/>
      <w:sz w:val="20"/>
      <w:szCs w:val="20"/>
    </w:rPr>
  </w:style>
  <w:style w:type="paragraph" w:customStyle="1" w:styleId="mw-editfont-serif">
    <w:name w:val="mw-editfont-serif"/>
    <w:basedOn w:val="Normal"/>
    <w:rsid w:val="004A1FD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n-closebutton">
    <w:name w:val="cn-closebutton"/>
    <w:basedOn w:val="Normal"/>
    <w:rsid w:val="004A1FD4"/>
    <w:pPr>
      <w:spacing w:before="100" w:beforeAutospacing="1" w:after="100" w:afterAutospacing="1" w:line="240" w:lineRule="auto"/>
      <w:ind w:firstLine="300"/>
    </w:pPr>
    <w:rPr>
      <w:rFonts w:ascii="Times New Roman" w:eastAsia="Times New Roman" w:hAnsi="Times New Roman" w:cs="Times New Roman"/>
      <w:sz w:val="24"/>
      <w:szCs w:val="24"/>
    </w:rPr>
  </w:style>
  <w:style w:type="paragraph" w:customStyle="1" w:styleId="mw-ui-button">
    <w:name w:val="mw-ui-button"/>
    <w:basedOn w:val="Normal"/>
    <w:rsid w:val="004A1FD4"/>
    <w:pPr>
      <w:pBdr>
        <w:top w:val="single" w:sz="6" w:space="7" w:color="A2A9B1"/>
        <w:left w:val="single" w:sz="6" w:space="12" w:color="A2A9B1"/>
        <w:bottom w:val="single" w:sz="6" w:space="7" w:color="A2A9B1"/>
        <w:right w:val="single" w:sz="6" w:space="12" w:color="A2A9B1"/>
      </w:pBdr>
      <w:shd w:val="clear" w:color="auto" w:fill="F8F9FA"/>
      <w:spacing w:after="0" w:line="240" w:lineRule="auto"/>
      <w:jc w:val="center"/>
      <w:textAlignment w:val="center"/>
    </w:pPr>
    <w:rPr>
      <w:rFonts w:ascii="inherit" w:eastAsia="Times New Roman" w:hAnsi="inherit" w:cs="Times New Roman"/>
      <w:b/>
      <w:bCs/>
      <w:color w:val="222222"/>
      <w:sz w:val="24"/>
      <w:szCs w:val="24"/>
    </w:rPr>
  </w:style>
  <w:style w:type="paragraph" w:customStyle="1" w:styleId="mw-ui-icon">
    <w:name w:val="mw-ui-icon"/>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referencetooltip">
    <w:name w:val="referencetooltip"/>
    <w:basedOn w:val="Normal"/>
    <w:rsid w:val="004A1FD4"/>
    <w:pPr>
      <w:spacing w:after="0" w:line="240" w:lineRule="auto"/>
    </w:pPr>
    <w:rPr>
      <w:rFonts w:ascii="Times New Roman" w:eastAsia="Times New Roman" w:hAnsi="Times New Roman" w:cs="Times New Roman"/>
      <w:sz w:val="15"/>
      <w:szCs w:val="15"/>
    </w:rPr>
  </w:style>
  <w:style w:type="paragraph" w:customStyle="1" w:styleId="rtflipped">
    <w:name w:val="rtflippe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4A1FD4"/>
    <w:pPr>
      <w:spacing w:after="100" w:afterAutospacing="1" w:line="240" w:lineRule="auto"/>
      <w:ind w:right="-105"/>
    </w:pPr>
    <w:rPr>
      <w:rFonts w:ascii="Times New Roman" w:eastAsia="Times New Roman" w:hAnsi="Times New Roman" w:cs="Times New Roman"/>
      <w:sz w:val="24"/>
      <w:szCs w:val="24"/>
    </w:rPr>
  </w:style>
  <w:style w:type="paragraph" w:customStyle="1" w:styleId="rttarget">
    <w:name w:val="rttarget"/>
    <w:basedOn w:val="Normal"/>
    <w:rsid w:val="004A1FD4"/>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4A1FD4"/>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4A1FD4"/>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3d-wrapper">
    <w:name w:val="mw-3d-wrapper"/>
    <w:basedOn w:val="Normal"/>
    <w:rsid w:val="004A1FD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w-3d-badge">
    <w:name w:val="mw-3d-badge"/>
    <w:basedOn w:val="Normal"/>
    <w:rsid w:val="004A1FD4"/>
    <w:pPr>
      <w:shd w:val="clear" w:color="auto" w:fill="F8F9FA"/>
      <w:spacing w:before="100" w:beforeAutospacing="1" w:after="100" w:afterAutospacing="1" w:line="285" w:lineRule="atLeast"/>
    </w:pPr>
    <w:rPr>
      <w:rFonts w:ascii="Times New Roman" w:eastAsia="Times New Roman" w:hAnsi="Times New Roman" w:cs="Times New Roman"/>
      <w:b/>
      <w:bCs/>
      <w:color w:val="1E1F21"/>
      <w:sz w:val="21"/>
      <w:szCs w:val="21"/>
    </w:rPr>
  </w:style>
  <w:style w:type="paragraph" w:customStyle="1" w:styleId="mw-3d-thumb-placeholder">
    <w:name w:val="mw-3d-thumb-placeholder"/>
    <w:basedOn w:val="Normal"/>
    <w:rsid w:val="004A1FD4"/>
    <w:pPr>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ve-init-mw-tempwikitexteditorwidget">
    <w:name w:val="ve-init-mw-tempwikitexteditorwidget"/>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w-mmv-overlay">
    <w:name w:val="mw-mmv-overlay"/>
    <w:basedOn w:val="Normal"/>
    <w:rsid w:val="004A1FD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filepage-buttons">
    <w:name w:val="mw-mmv-filepage-buttons"/>
    <w:basedOn w:val="Normal"/>
    <w:rsid w:val="004A1FD4"/>
    <w:pPr>
      <w:spacing w:before="75" w:after="100" w:afterAutospacing="1" w:line="240" w:lineRule="auto"/>
    </w:pPr>
    <w:rPr>
      <w:rFonts w:ascii="Times New Roman" w:eastAsia="Times New Roman" w:hAnsi="Times New Roman" w:cs="Times New Roman"/>
      <w:sz w:val="24"/>
      <w:szCs w:val="24"/>
    </w:rPr>
  </w:style>
  <w:style w:type="paragraph" w:customStyle="1" w:styleId="mwe-popups-settings-icon">
    <w:name w:val="mwe-popups-settings-icon"/>
    <w:basedOn w:val="Normal"/>
    <w:rsid w:val="004A1FD4"/>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mwe-popups-sade-face-icon">
    <w:name w:val="mwe-popups-sade-face-icon"/>
    <w:basedOn w:val="Normal"/>
    <w:rsid w:val="004A1FD4"/>
    <w:pPr>
      <w:spacing w:before="240" w:after="0" w:line="240" w:lineRule="auto"/>
      <w:ind w:left="240" w:right="240"/>
    </w:pPr>
    <w:rPr>
      <w:rFonts w:ascii="Times New Roman" w:eastAsia="Times New Roman" w:hAnsi="Times New Roman" w:cs="Times New Roman"/>
      <w:sz w:val="24"/>
      <w:szCs w:val="24"/>
    </w:rPr>
  </w:style>
  <w:style w:type="paragraph" w:customStyle="1" w:styleId="mwe-popups">
    <w:name w:val="mwe-popups"/>
    <w:basedOn w:val="Normal"/>
    <w:rsid w:val="004A1FD4"/>
    <w:pPr>
      <w:shd w:val="clear" w:color="auto" w:fill="FFFFFF"/>
      <w:spacing w:before="100" w:beforeAutospacing="1" w:after="100" w:afterAutospacing="1" w:line="300" w:lineRule="atLeast"/>
    </w:pPr>
    <w:rPr>
      <w:rFonts w:ascii="Times New Roman" w:eastAsia="Times New Roman" w:hAnsi="Times New Roman" w:cs="Times New Roman"/>
      <w:vanish/>
      <w:sz w:val="21"/>
      <w:szCs w:val="21"/>
    </w:rPr>
  </w:style>
  <w:style w:type="paragraph" w:customStyle="1" w:styleId="mwe-popups-settings-help">
    <w:name w:val="mwe-popups-settings-help"/>
    <w:basedOn w:val="Normal"/>
    <w:rsid w:val="004A1FD4"/>
    <w:pPr>
      <w:spacing w:before="600" w:after="600" w:line="240" w:lineRule="auto"/>
      <w:ind w:left="600" w:right="600"/>
    </w:pPr>
    <w:rPr>
      <w:rFonts w:ascii="Times New Roman" w:eastAsia="Times New Roman" w:hAnsi="Times New Roman" w:cs="Times New Roman"/>
      <w:b/>
      <w:bCs/>
      <w:sz w:val="20"/>
      <w:szCs w:val="20"/>
    </w:rPr>
  </w:style>
  <w:style w:type="paragraph" w:customStyle="1" w:styleId="mwe-popups-overlay">
    <w:name w:val="mwe-popups-overlay"/>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Normal"/>
    <w:rsid w:val="004A1FD4"/>
    <w:pPr>
      <w:spacing w:after="100" w:afterAutospacing="1"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Normal"/>
    <w:rsid w:val="004A1FD4"/>
    <w:pPr>
      <w:pBdr>
        <w:top w:val="single" w:sz="6" w:space="0" w:color="3366CC"/>
        <w:left w:val="single" w:sz="6" w:space="0" w:color="3366CC"/>
        <w:bottom w:val="single" w:sz="6" w:space="0" w:color="3366CC"/>
        <w:right w:val="single" w:sz="6" w:space="0" w:color="3366CC"/>
      </w:pBdr>
      <w:shd w:val="clear" w:color="auto" w:fill="FFFFFF"/>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Normal"/>
    <w:rsid w:val="004A1FD4"/>
    <w:pPr>
      <w:shd w:val="clear" w:color="auto" w:fill="3366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toolbarplaceholder">
    <w:name w:val="ve-init-mw-desktoparticletarget-toolbarplaceholder"/>
    <w:basedOn w:val="Normal"/>
    <w:rsid w:val="004A1FD4"/>
    <w:pPr>
      <w:pBdr>
        <w:bottom w:val="single" w:sz="6" w:space="0" w:color="C8CCD1"/>
      </w:pBdr>
      <w:spacing w:after="300" w:line="240" w:lineRule="auto"/>
      <w:ind w:left="-300" w:right="-300"/>
    </w:pPr>
    <w:rPr>
      <w:rFonts w:ascii="Times New Roman" w:eastAsia="Times New Roman" w:hAnsi="Times New Roman" w:cs="Times New Roman"/>
      <w:sz w:val="19"/>
      <w:szCs w:val="19"/>
    </w:rPr>
  </w:style>
  <w:style w:type="paragraph" w:customStyle="1" w:styleId="mw-editsection">
    <w:name w:val="mw-editsectio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4A1FD4"/>
    <w:pPr>
      <w:spacing w:before="100" w:beforeAutospacing="1" w:after="100" w:afterAutospacing="1" w:line="240" w:lineRule="auto"/>
    </w:pPr>
    <w:rPr>
      <w:rFonts w:ascii="Times New Roman" w:eastAsia="Times New Roman" w:hAnsi="Times New Roman" w:cs="Times New Roman"/>
      <w:color w:val="54595D"/>
      <w:sz w:val="24"/>
      <w:szCs w:val="24"/>
    </w:rPr>
  </w:style>
  <w:style w:type="paragraph" w:customStyle="1" w:styleId="ve-init-mw-desktoparticletarget-toolbar">
    <w:name w:val="ve-init-mw-desktoparticletarget-toolbar"/>
    <w:basedOn w:val="Normal"/>
    <w:rsid w:val="004A1FD4"/>
    <w:pPr>
      <w:spacing w:after="300" w:line="240" w:lineRule="auto"/>
      <w:ind w:left="-300" w:right="-300"/>
    </w:pPr>
    <w:rPr>
      <w:rFonts w:ascii="Times New Roman" w:eastAsia="Times New Roman" w:hAnsi="Times New Roman" w:cs="Times New Roman"/>
      <w:sz w:val="19"/>
      <w:szCs w:val="19"/>
    </w:rPr>
  </w:style>
  <w:style w:type="paragraph" w:customStyle="1" w:styleId="ve-init-mw-desktoparticletarget-toolbarplaceholder-open">
    <w:name w:val="ve-init-mw-desktoparticletarget-toolbarplaceholder-ope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colbreak">
    <w:name w:val="nocolbrea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
    <w:name w:val="navbox"/>
    <w:basedOn w:val="Normal"/>
    <w:rsid w:val="004A1FD4"/>
    <w:pPr>
      <w:pBdr>
        <w:top w:val="single" w:sz="6" w:space="1" w:color="A2A9B1"/>
        <w:left w:val="single" w:sz="6" w:space="1" w:color="A2A9B1"/>
        <w:bottom w:val="single" w:sz="6" w:space="1" w:color="A2A9B1"/>
        <w:right w:val="single" w:sz="6" w:space="1" w:color="A2A9B1"/>
      </w:pBdr>
      <w:shd w:val="clear" w:color="auto" w:fill="FDFDFD"/>
      <w:spacing w:before="240" w:after="0"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4A1FD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4A1FD4"/>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4A1FD4"/>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4A1FD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navbox-even">
    <w:name w:val="navbox-even"/>
    <w:basedOn w:val="Normal"/>
    <w:rsid w:val="004A1FD4"/>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4A1FD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4A1FD4"/>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infobox">
    <w:name w:val="infobox"/>
    <w:basedOn w:val="Normal"/>
    <w:rsid w:val="004A1FD4"/>
    <w:pPr>
      <w:pBdr>
        <w:top w:val="single" w:sz="6" w:space="2" w:color="A2A9B1"/>
        <w:left w:val="single" w:sz="6" w:space="2" w:color="A2A9B1"/>
        <w:bottom w:val="single" w:sz="6" w:space="2" w:color="A2A9B1"/>
        <w:right w:val="single" w:sz="6" w:space="2" w:color="A2A9B1"/>
      </w:pBdr>
      <w:shd w:val="clear" w:color="auto" w:fill="F8F9FA"/>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4A1FD4"/>
    <w:pPr>
      <w:pBdr>
        <w:top w:val="single" w:sz="6" w:space="2" w:color="A2A9B1"/>
        <w:left w:val="single" w:sz="6" w:space="2" w:color="A2A9B1"/>
        <w:bottom w:val="single" w:sz="6" w:space="2" w:color="A2A9B1"/>
        <w:right w:val="single" w:sz="6" w:space="2" w:color="A2A9B1"/>
      </w:pBdr>
      <w:shd w:val="clear" w:color="auto" w:fill="F8F9FA"/>
      <w:spacing w:after="240" w:line="240" w:lineRule="auto"/>
    </w:pPr>
    <w:rPr>
      <w:rFonts w:ascii="Times New Roman" w:eastAsia="Times New Roman" w:hAnsi="Times New Roman" w:cs="Times New Roman"/>
      <w:sz w:val="24"/>
      <w:szCs w:val="24"/>
    </w:rPr>
  </w:style>
  <w:style w:type="paragraph" w:customStyle="1" w:styleId="visualhide">
    <w:name w:val="visualh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tnote">
    <w:name w:val="hatnote"/>
    <w:basedOn w:val="Normal"/>
    <w:rsid w:val="004A1FD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4A1FD4"/>
    <w:pPr>
      <w:pBdr>
        <w:top w:val="single" w:sz="6" w:space="12" w:color="A2A9B1"/>
        <w:left w:val="single" w:sz="6" w:space="12" w:color="A2A9B1"/>
        <w:bottom w:val="single" w:sz="6" w:space="12" w:color="A2A9B1"/>
        <w:right w:val="single" w:sz="6" w:space="12" w:color="A2A9B1"/>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4A1FD4"/>
    <w:pPr>
      <w:spacing w:before="100" w:beforeAutospacing="1" w:after="100" w:afterAutospacing="1" w:line="240" w:lineRule="auto"/>
    </w:pPr>
    <w:rPr>
      <w:rFonts w:ascii="Times New Roman" w:eastAsia="Times New Roman" w:hAnsi="Times New Roman" w:cs="Times New Roman"/>
      <w:i/>
      <w:iCs/>
    </w:rPr>
  </w:style>
  <w:style w:type="paragraph" w:customStyle="1" w:styleId="sysop-show">
    <w:name w:val="sysop-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xtendedmover-show">
    <w:name w:val="extendedmove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troller-show">
    <w:name w:val="patrolle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ser-show">
    <w:name w:val="use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mes-serif">
    <w:name w:val="times-serif"/>
    <w:basedOn w:val="Normal"/>
    <w:rsid w:val="004A1FD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mwe-math-fallback-image-display">
    <w:name w:val="mwe-math-fallback-image-display"/>
    <w:basedOn w:val="Normal"/>
    <w:rsid w:val="004A1FD4"/>
    <w:pPr>
      <w:spacing w:before="144" w:after="144" w:line="240" w:lineRule="auto"/>
      <w:ind w:left="384"/>
    </w:pPr>
    <w:rPr>
      <w:rFonts w:ascii="Times New Roman" w:eastAsia="Times New Roman" w:hAnsi="Times New Roman" w:cs="Times New Roman"/>
      <w:sz w:val="24"/>
      <w:szCs w:val="24"/>
    </w:rPr>
  </w:style>
  <w:style w:type="paragraph" w:customStyle="1" w:styleId="mwe-math-mathml-display">
    <w:name w:val="mwe-math-mathml-display"/>
    <w:basedOn w:val="Normal"/>
    <w:rsid w:val="004A1FD4"/>
    <w:pPr>
      <w:spacing w:before="144" w:after="144" w:line="240" w:lineRule="auto"/>
      <w:ind w:left="384"/>
    </w:pPr>
    <w:rPr>
      <w:rFonts w:ascii="Times New Roman" w:eastAsia="Times New Roman" w:hAnsi="Times New Roman" w:cs="Times New Roman"/>
      <w:sz w:val="24"/>
      <w:szCs w:val="24"/>
    </w:rPr>
  </w:style>
  <w:style w:type="paragraph" w:customStyle="1" w:styleId="portal-column-left">
    <w:name w:val="portal-column-lef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draftsynced">
    <w:name w:val="flaggedrevs_draft_synced"/>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laggedrevsstablesynced">
    <w:name w:val="flaggedrevs_stable_synced"/>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key">
    <w:name w:val="sortkey"/>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arch">
    <w:name w:val="uls-search"/>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filtersuggestion">
    <w:name w:val="uls-filtersuggestio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expanded">
    <w:name w:val="mw-mmv-view-expande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config">
    <w:name w:val="mw-mmv-view-config"/>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popups-container">
    <w:name w:val="mwe-popups-contain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popups-extract">
    <w:name w:val="mwe-popups-extrac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ndicators">
    <w:name w:val="mw-indicators"/>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ui-surface">
    <w:name w:val="ve-ui-surfac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mpty-li">
    <w:name w:val="mw-empty-li"/>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collapsible-toggle">
    <w:name w:val="mw-collapsible-toggl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ext">
    <w:name w:val="toctex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small">
    <w:name w:val="mbox-smal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small-left">
    <w:name w:val="mbox-small-lef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found-more">
    <w:name w:val="uls-no-found-mor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trigger">
    <w:name w:val="uls-trigg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accessibility-label">
    <w:name w:val="cite-accessibility-labe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o-ui-element-hidden">
    <w:name w:val="oo-ui-element-hidden"/>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
    <w:name w:val="editnotice-redlin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ui-checkbox">
    <w:name w:val="mw-ui-checkbox"/>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DefaultParagraphFont"/>
    <w:rsid w:val="004A1FD4"/>
    <w:rPr>
      <w:sz w:val="19"/>
      <w:szCs w:val="19"/>
    </w:rPr>
  </w:style>
  <w:style w:type="character" w:customStyle="1" w:styleId="updatedmarker">
    <w:name w:val="updatedmarker"/>
    <w:basedOn w:val="DefaultParagraphFont"/>
    <w:rsid w:val="004A1FD4"/>
    <w:rPr>
      <w:color w:val="006400"/>
      <w:shd w:val="clear" w:color="auto" w:fill="auto"/>
    </w:rPr>
  </w:style>
  <w:style w:type="character" w:customStyle="1" w:styleId="brokenref">
    <w:name w:val="brokenref"/>
    <w:basedOn w:val="DefaultParagraphFont"/>
    <w:rsid w:val="004A1FD4"/>
    <w:rPr>
      <w:vanish/>
      <w:webHidden w:val="0"/>
      <w:specVanish w:val="0"/>
    </w:rPr>
  </w:style>
  <w:style w:type="character" w:customStyle="1" w:styleId="texhtml">
    <w:name w:val="texhtml"/>
    <w:basedOn w:val="DefaultParagraphFont"/>
    <w:rsid w:val="004A1FD4"/>
    <w:rPr>
      <w:rFonts w:ascii="Times New Roman" w:hAnsi="Times New Roman" w:cs="Times New Roman" w:hint="default"/>
      <w:sz w:val="28"/>
      <w:szCs w:val="28"/>
    </w:rPr>
  </w:style>
  <w:style w:type="character" w:customStyle="1" w:styleId="mwe-math-mathml-inline">
    <w:name w:val="mwe-math-mathml-inline"/>
    <w:basedOn w:val="DefaultParagraphFont"/>
    <w:rsid w:val="004A1FD4"/>
    <w:rPr>
      <w:sz w:val="28"/>
      <w:szCs w:val="28"/>
    </w:rPr>
  </w:style>
  <w:style w:type="paragraph" w:customStyle="1" w:styleId="special-label1">
    <w:name w:val="special-label1"/>
    <w:basedOn w:val="Normal"/>
    <w:rsid w:val="004A1FD4"/>
    <w:pPr>
      <w:spacing w:before="100" w:beforeAutospacing="1" w:after="100" w:afterAutospacing="1" w:line="240" w:lineRule="auto"/>
    </w:pPr>
    <w:rPr>
      <w:rFonts w:ascii="Times New Roman" w:eastAsia="Times New Roman" w:hAnsi="Times New Roman" w:cs="Times New Roman"/>
      <w:color w:val="72777D"/>
      <w:sz w:val="24"/>
      <w:szCs w:val="24"/>
    </w:rPr>
  </w:style>
  <w:style w:type="paragraph" w:customStyle="1" w:styleId="special-query1">
    <w:name w:val="special-query1"/>
    <w:basedOn w:val="Normal"/>
    <w:rsid w:val="004A1FD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4A1FD4"/>
    <w:pPr>
      <w:shd w:val="clear" w:color="auto" w:fill="C8CCD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4A1F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4A1F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ls-no-found-more1">
    <w:name w:val="uls-no-found-more1"/>
    <w:basedOn w:val="Normal"/>
    <w:rsid w:val="004A1FD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1">
    <w:name w:val="uls-menu1"/>
    <w:basedOn w:val="Normal"/>
    <w:rsid w:val="004A1FD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ls-search1">
    <w:name w:val="uls-search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filtersuggestion1">
    <w:name w:val="uls-filtersuggestion1"/>
    <w:basedOn w:val="Normal"/>
    <w:rsid w:val="004A1FD4"/>
    <w:pPr>
      <w:spacing w:before="100" w:beforeAutospacing="1" w:after="100" w:afterAutospacing="1" w:line="240" w:lineRule="auto"/>
    </w:pPr>
    <w:rPr>
      <w:rFonts w:ascii="Times New Roman" w:eastAsia="Times New Roman" w:hAnsi="Times New Roman" w:cs="Times New Roman"/>
      <w:color w:val="72777D"/>
      <w:sz w:val="24"/>
      <w:szCs w:val="24"/>
    </w:rPr>
  </w:style>
  <w:style w:type="paragraph" w:customStyle="1" w:styleId="uls-lcd-region-title1">
    <w:name w:val="uls-lcd-region-title1"/>
    <w:basedOn w:val="Normal"/>
    <w:rsid w:val="004A1FD4"/>
    <w:pPr>
      <w:spacing w:before="100" w:beforeAutospacing="1" w:after="100" w:afterAutospacing="1" w:line="240" w:lineRule="auto"/>
    </w:pPr>
    <w:rPr>
      <w:rFonts w:ascii="Times New Roman" w:eastAsia="Times New Roman" w:hAnsi="Times New Roman" w:cs="Times New Roman"/>
      <w:color w:val="54595D"/>
      <w:sz w:val="24"/>
      <w:szCs w:val="24"/>
    </w:rPr>
  </w:style>
  <w:style w:type="paragraph" w:customStyle="1" w:styleId="special-query3">
    <w:name w:val="special-query3"/>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trigger1">
    <w:name w:val="uls-trigger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trigger2">
    <w:name w:val="uls-trigger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expanded1">
    <w:name w:val="mw-mmv-view-expanded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config1">
    <w:name w:val="mw-mmv-view-config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popups-container1">
    <w:name w:val="mwe-popups-container1"/>
    <w:basedOn w:val="Normal"/>
    <w:rsid w:val="004A1FD4"/>
    <w:pPr>
      <w:spacing w:after="100" w:afterAutospacing="1" w:line="240" w:lineRule="auto"/>
    </w:pPr>
    <w:rPr>
      <w:rFonts w:ascii="Times New Roman" w:eastAsia="Times New Roman" w:hAnsi="Times New Roman" w:cs="Times New Roman"/>
      <w:color w:val="222222"/>
      <w:sz w:val="24"/>
      <w:szCs w:val="24"/>
    </w:rPr>
  </w:style>
  <w:style w:type="paragraph" w:customStyle="1" w:styleId="mwe-popups-extract1">
    <w:name w:val="mwe-popups-extract1"/>
    <w:basedOn w:val="Normal"/>
    <w:rsid w:val="004A1FD4"/>
    <w:pPr>
      <w:spacing w:before="240" w:after="240" w:line="240" w:lineRule="auto"/>
      <w:ind w:left="240" w:right="240"/>
    </w:pPr>
    <w:rPr>
      <w:rFonts w:ascii="Times New Roman" w:eastAsia="Times New Roman" w:hAnsi="Times New Roman" w:cs="Times New Roman"/>
      <w:color w:val="222222"/>
      <w:sz w:val="24"/>
      <w:szCs w:val="24"/>
    </w:rPr>
  </w:style>
  <w:style w:type="paragraph" w:customStyle="1" w:styleId="mwe-popups-extract2">
    <w:name w:val="mwe-popups-extract2"/>
    <w:basedOn w:val="Normal"/>
    <w:rsid w:val="004A1FD4"/>
    <w:pPr>
      <w:spacing w:before="240" w:after="240" w:line="240" w:lineRule="auto"/>
      <w:ind w:left="240" w:right="240"/>
    </w:pPr>
    <w:rPr>
      <w:rFonts w:ascii="Times New Roman" w:eastAsia="Times New Roman" w:hAnsi="Times New Roman" w:cs="Times New Roman"/>
      <w:color w:val="222222"/>
      <w:sz w:val="24"/>
      <w:szCs w:val="24"/>
    </w:rPr>
  </w:style>
  <w:style w:type="paragraph" w:customStyle="1" w:styleId="mw-indicators1">
    <w:name w:val="mw-indicators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ui-surface1">
    <w:name w:val="ve-ui-surface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init-mw-tempwikitexteditorwidget1">
    <w:name w:val="ve-init-mw-tempwikitexteditorwidget1"/>
    <w:basedOn w:val="Normal"/>
    <w:rsid w:val="004A1FD4"/>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ve-ui-surface2">
    <w:name w:val="ve-ui-surface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mpty-li1">
    <w:name w:val="mw-empty-li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box1">
    <w:name w:val="navbox1"/>
    <w:basedOn w:val="Normal"/>
    <w:rsid w:val="004A1FD4"/>
    <w:pPr>
      <w:pBdr>
        <w:top w:val="single" w:sz="6" w:space="1" w:color="A2A9B1"/>
        <w:left w:val="single" w:sz="6" w:space="1" w:color="A2A9B1"/>
        <w:bottom w:val="single" w:sz="6" w:space="1" w:color="A2A9B1"/>
        <w:right w:val="single" w:sz="6" w:space="1" w:color="A2A9B1"/>
      </w:pBdr>
      <w:shd w:val="clear" w:color="auto" w:fill="FDFDFD"/>
      <w:spacing w:after="0" w:line="240" w:lineRule="auto"/>
      <w:jc w:val="center"/>
    </w:pPr>
    <w:rPr>
      <w:rFonts w:ascii="Times New Roman" w:eastAsia="Times New Roman" w:hAnsi="Times New Roman" w:cs="Times New Roman"/>
      <w:sz w:val="21"/>
      <w:szCs w:val="21"/>
    </w:rPr>
  </w:style>
  <w:style w:type="paragraph" w:customStyle="1" w:styleId="navbox-title1">
    <w:name w:val="navbox-title1"/>
    <w:basedOn w:val="Normal"/>
    <w:rsid w:val="004A1FD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4A1FD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4A1FD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4A1FD4"/>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mw-collapsible-toggle1">
    <w:name w:val="mw-collapsible-toggle1"/>
    <w:basedOn w:val="Normal"/>
    <w:rsid w:val="004A1FD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w-collapsible-toggle2">
    <w:name w:val="mw-collapsible-toggle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4A1FD4"/>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4A1FD4"/>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4A1FD4"/>
    <w:pPr>
      <w:spacing w:before="30" w:after="30" w:line="240" w:lineRule="auto"/>
    </w:pPr>
    <w:rPr>
      <w:rFonts w:ascii="Times New Roman" w:eastAsia="Times New Roman" w:hAnsi="Times New Roman" w:cs="Times New Roman"/>
      <w:sz w:val="24"/>
      <w:szCs w:val="24"/>
    </w:rPr>
  </w:style>
  <w:style w:type="paragraph" w:customStyle="1" w:styleId="mbox-small1">
    <w:name w:val="mbox-small1"/>
    <w:basedOn w:val="Normal"/>
    <w:rsid w:val="004A1FD4"/>
    <w:pPr>
      <w:spacing w:before="60" w:after="60" w:line="300" w:lineRule="atLeast"/>
      <w:ind w:left="240"/>
    </w:pPr>
    <w:rPr>
      <w:rFonts w:ascii="Times New Roman" w:eastAsia="Times New Roman" w:hAnsi="Times New Roman" w:cs="Times New Roman"/>
      <w:sz w:val="21"/>
      <w:szCs w:val="21"/>
    </w:rPr>
  </w:style>
  <w:style w:type="paragraph" w:customStyle="1" w:styleId="mbox-small-left1">
    <w:name w:val="mbox-small-left1"/>
    <w:basedOn w:val="Normal"/>
    <w:rsid w:val="004A1FD4"/>
    <w:pPr>
      <w:spacing w:before="60" w:after="60" w:line="300" w:lineRule="atLeast"/>
      <w:ind w:right="240"/>
    </w:pPr>
    <w:rPr>
      <w:rFonts w:ascii="Times New Roman" w:eastAsia="Times New Roman" w:hAnsi="Times New Roman" w:cs="Times New Roman"/>
      <w:sz w:val="21"/>
      <w:szCs w:val="21"/>
    </w:rPr>
  </w:style>
  <w:style w:type="paragraph" w:customStyle="1" w:styleId="mbox-image1">
    <w:name w:val="mbox-image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4A1FD4"/>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ext1">
    <w:name w:val="toctext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2">
    <w:name w:val="tocnumber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2">
    <w:name w:val="mbox-image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2">
    <w:name w:val="mbox-imageright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exhtml1">
    <w:name w:val="texhtml1"/>
    <w:basedOn w:val="DefaultParagraphFont"/>
    <w:rsid w:val="004A1FD4"/>
    <w:rPr>
      <w:rFonts w:ascii="Times New Roman" w:hAnsi="Times New Roman" w:cs="Times New Roman" w:hint="default"/>
      <w:sz w:val="24"/>
      <w:szCs w:val="24"/>
    </w:rPr>
  </w:style>
  <w:style w:type="paragraph" w:customStyle="1" w:styleId="letterhead1">
    <w:name w:val="letterhead1"/>
    <w:basedOn w:val="Normal"/>
    <w:rsid w:val="004A1FD4"/>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key1">
    <w:name w:val="sortkey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key2">
    <w:name w:val="sortkey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putbox-element1">
    <w:name w:val="inputbox-elemen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ui-checkbox1">
    <w:name w:val="mw-ui-checkbox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lay-btn-large1">
    <w:name w:val="play-btn-large1"/>
    <w:basedOn w:val="Normal"/>
    <w:rsid w:val="004A1FD4"/>
    <w:pPr>
      <w:spacing w:after="0" w:line="240" w:lineRule="auto"/>
    </w:pPr>
    <w:rPr>
      <w:rFonts w:ascii="Times New Roman" w:eastAsia="Times New Roman" w:hAnsi="Times New Roman" w:cs="Times New Roman"/>
      <w:sz w:val="24"/>
      <w:szCs w:val="24"/>
    </w:rPr>
  </w:style>
  <w:style w:type="paragraph" w:customStyle="1" w:styleId="mw-indicators2">
    <w:name w:val="mw-indicators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4A1FD4"/>
  </w:style>
  <w:style w:type="character" w:customStyle="1" w:styleId="tocnumber3">
    <w:name w:val="tocnumber3"/>
    <w:basedOn w:val="DefaultParagraphFont"/>
    <w:rsid w:val="004A1FD4"/>
  </w:style>
  <w:style w:type="character" w:customStyle="1" w:styleId="toctext2">
    <w:name w:val="toctext2"/>
    <w:basedOn w:val="DefaultParagraphFont"/>
    <w:rsid w:val="004A1FD4"/>
  </w:style>
  <w:style w:type="character" w:customStyle="1" w:styleId="mw-headline">
    <w:name w:val="mw-headline"/>
    <w:basedOn w:val="DefaultParagraphFont"/>
    <w:rsid w:val="004A1FD4"/>
  </w:style>
  <w:style w:type="character" w:customStyle="1" w:styleId="mw-editsection1">
    <w:name w:val="mw-editsection1"/>
    <w:basedOn w:val="DefaultParagraphFont"/>
    <w:rsid w:val="004A1FD4"/>
  </w:style>
  <w:style w:type="character" w:customStyle="1" w:styleId="mw-editsection-bracket">
    <w:name w:val="mw-editsection-bracket"/>
    <w:basedOn w:val="DefaultParagraphFont"/>
    <w:rsid w:val="004A1FD4"/>
  </w:style>
  <w:style w:type="character" w:customStyle="1" w:styleId="mw-cite-backlink">
    <w:name w:val="mw-cite-backlink"/>
    <w:basedOn w:val="DefaultParagraphFont"/>
    <w:rsid w:val="004A1FD4"/>
  </w:style>
  <w:style w:type="character" w:customStyle="1" w:styleId="cite-accessibility-label1">
    <w:name w:val="cite-accessibility-label1"/>
    <w:basedOn w:val="DefaultParagraphFont"/>
    <w:rsid w:val="004A1FD4"/>
    <w:rPr>
      <w:bdr w:val="none" w:sz="0" w:space="0" w:color="auto" w:frame="1"/>
    </w:rPr>
  </w:style>
  <w:style w:type="character" w:customStyle="1" w:styleId="reference-text">
    <w:name w:val="reference-text"/>
    <w:basedOn w:val="DefaultParagraphFont"/>
    <w:rsid w:val="004A1FD4"/>
  </w:style>
  <w:style w:type="character" w:styleId="HTMLCite">
    <w:name w:val="HTML Cite"/>
    <w:basedOn w:val="DefaultParagraphFont"/>
    <w:uiPriority w:val="99"/>
    <w:semiHidden/>
    <w:unhideWhenUsed/>
    <w:rsid w:val="004A1FD4"/>
    <w:rPr>
      <w:i/>
      <w:iCs/>
    </w:rPr>
  </w:style>
  <w:style w:type="character" w:customStyle="1" w:styleId="z3988">
    <w:name w:val="z3988"/>
    <w:basedOn w:val="DefaultParagraphFont"/>
    <w:rsid w:val="004A1FD4"/>
  </w:style>
  <w:style w:type="character" w:customStyle="1" w:styleId="citation-comment">
    <w:name w:val="citation-comment"/>
    <w:basedOn w:val="DefaultParagraphFont"/>
    <w:rsid w:val="004A1FD4"/>
  </w:style>
  <w:style w:type="character" w:customStyle="1" w:styleId="reference-accessdate">
    <w:name w:val="reference-accessdate"/>
    <w:basedOn w:val="DefaultParagraphFont"/>
    <w:rsid w:val="004A1FD4"/>
  </w:style>
  <w:style w:type="character" w:customStyle="1" w:styleId="nowrap1">
    <w:name w:val="nowrap1"/>
    <w:basedOn w:val="DefaultParagraphFont"/>
    <w:rsid w:val="004A1FD4"/>
  </w:style>
  <w:style w:type="character" w:customStyle="1" w:styleId="citation">
    <w:name w:val="citation"/>
    <w:basedOn w:val="DefaultParagraphFont"/>
    <w:rsid w:val="004A1FD4"/>
  </w:style>
  <w:style w:type="character" w:customStyle="1" w:styleId="collapsebutton1">
    <w:name w:val="collapsebutton1"/>
    <w:basedOn w:val="DefaultParagraphFont"/>
    <w:rsid w:val="004A1FD4"/>
    <w:rPr>
      <w:b w:val="0"/>
      <w:bCs w:val="0"/>
    </w:rPr>
  </w:style>
  <w:style w:type="paragraph" w:styleId="z-TopofForm">
    <w:name w:val="HTML Top of Form"/>
    <w:basedOn w:val="Normal"/>
    <w:next w:val="Normal"/>
    <w:link w:val="z-TopofFormChar"/>
    <w:hidden/>
    <w:uiPriority w:val="99"/>
    <w:semiHidden/>
    <w:unhideWhenUsed/>
    <w:rsid w:val="004A1F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1F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A1F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1FD4"/>
    <w:rPr>
      <w:rFonts w:ascii="Arial" w:eastAsia="Times New Roman" w:hAnsi="Arial" w:cs="Arial"/>
      <w:vanish/>
      <w:sz w:val="16"/>
      <w:szCs w:val="16"/>
    </w:rPr>
  </w:style>
  <w:style w:type="character" w:customStyle="1" w:styleId="wb-langlinks-edit">
    <w:name w:val="wb-langlinks-edit"/>
    <w:basedOn w:val="DefaultParagraphFont"/>
    <w:rsid w:val="004A1FD4"/>
  </w:style>
  <w:style w:type="paragraph" w:styleId="BalloonText">
    <w:name w:val="Balloon Text"/>
    <w:basedOn w:val="Normal"/>
    <w:link w:val="BalloonTextChar"/>
    <w:uiPriority w:val="99"/>
    <w:semiHidden/>
    <w:unhideWhenUsed/>
    <w:rsid w:val="0000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1F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1F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1F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1F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1FD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A1FD4"/>
    <w:rPr>
      <w:color w:val="0000FF"/>
      <w:u w:val="single"/>
    </w:rPr>
  </w:style>
  <w:style w:type="character" w:styleId="FollowedHyperlink">
    <w:name w:val="FollowedHyperlink"/>
    <w:basedOn w:val="DefaultParagraphFont"/>
    <w:uiPriority w:val="99"/>
    <w:semiHidden/>
    <w:unhideWhenUsed/>
    <w:rsid w:val="004A1FD4"/>
    <w:rPr>
      <w:color w:val="800080"/>
      <w:u w:val="single"/>
    </w:rPr>
  </w:style>
  <w:style w:type="paragraph" w:styleId="HTMLPreformatted">
    <w:name w:val="HTML Preformatted"/>
    <w:basedOn w:val="Normal"/>
    <w:link w:val="HTMLPreformattedChar"/>
    <w:uiPriority w:val="99"/>
    <w:semiHidden/>
    <w:unhideWhenUsed/>
    <w:rsid w:val="004A1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FD4"/>
    <w:rPr>
      <w:rFonts w:ascii="Courier New" w:eastAsia="Times New Roman" w:hAnsi="Courier New" w:cs="Courier New"/>
      <w:sz w:val="20"/>
      <w:szCs w:val="20"/>
    </w:rPr>
  </w:style>
  <w:style w:type="character" w:styleId="Strong">
    <w:name w:val="Strong"/>
    <w:basedOn w:val="DefaultParagraphFont"/>
    <w:uiPriority w:val="22"/>
    <w:qFormat/>
    <w:rsid w:val="004A1FD4"/>
    <w:rPr>
      <w:b/>
      <w:bCs/>
    </w:rPr>
  </w:style>
  <w:style w:type="paragraph" w:customStyle="1" w:styleId="msonormal0">
    <w:name w:val="msonorma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
    <w:name w:val="mw-spinn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small">
    <w:name w:val="mw-spinner-smal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large">
    <w:name w:val="mw-spinner-larg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block">
    <w:name w:val="mw-spinner-bloc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pinner-inline">
    <w:name w:val="mw-spinner-inline"/>
    <w:basedOn w:val="Normal"/>
    <w:rsid w:val="004A1FD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uggestions">
    <w:name w:val="suggestions"/>
    <w:basedOn w:val="Normal"/>
    <w:rsid w:val="004A1FD4"/>
    <w:pPr>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Normal"/>
    <w:rsid w:val="004A1FD4"/>
    <w:pPr>
      <w:pBdr>
        <w:top w:val="single" w:sz="6" w:space="3" w:color="A2A9B1"/>
        <w:left w:val="single" w:sz="6" w:space="3" w:color="A2A9B1"/>
        <w:bottom w:val="single" w:sz="6" w:space="3" w:color="A2A9B1"/>
        <w:right w:val="single" w:sz="6" w:space="3" w:color="A2A9B1"/>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4A1FD4"/>
    <w:pPr>
      <w:pBdr>
        <w:top w:val="single" w:sz="6" w:space="0" w:color="A2A9B1"/>
        <w:left w:val="single" w:sz="6" w:space="0" w:color="A2A9B1"/>
        <w:bottom w:val="single" w:sz="6" w:space="0" w:color="A2A9B1"/>
        <w:right w:val="single" w:sz="6" w:space="0" w:color="A2A9B1"/>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4A1FD4"/>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4A1FD4"/>
    <w:pPr>
      <w:shd w:val="clear" w:color="auto" w:fill="2A4B8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ghlight">
    <w:name w:val="highlight"/>
    <w:basedOn w:val="Normal"/>
    <w:rsid w:val="004A1F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ls-menu">
    <w:name w:val="uls-menu"/>
    <w:basedOn w:val="Normal"/>
    <w:rsid w:val="004A1FD4"/>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Normal"/>
    <w:rsid w:val="004A1FD4"/>
    <w:pPr>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Normal"/>
    <w:rsid w:val="004A1FD4"/>
    <w:pPr>
      <w:pBdr>
        <w:right w:val="single" w:sz="6" w:space="0" w:color="C8CC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font-monospace">
    <w:name w:val="mw-editfont-monospace"/>
    <w:basedOn w:val="Normal"/>
    <w:rsid w:val="004A1FD4"/>
    <w:pPr>
      <w:spacing w:before="100" w:beforeAutospacing="1" w:after="100" w:afterAutospacing="1" w:line="240" w:lineRule="auto"/>
    </w:pPr>
    <w:rPr>
      <w:rFonts w:ascii="Courier New" w:eastAsia="Times New Roman" w:hAnsi="Courier New" w:cs="Courier New"/>
      <w:sz w:val="20"/>
      <w:szCs w:val="20"/>
    </w:rPr>
  </w:style>
  <w:style w:type="paragraph" w:customStyle="1" w:styleId="mw-editfont-sans-serif">
    <w:name w:val="mw-editfont-sans-serif"/>
    <w:basedOn w:val="Normal"/>
    <w:rsid w:val="004A1FD4"/>
    <w:pPr>
      <w:spacing w:before="100" w:beforeAutospacing="1" w:after="100" w:afterAutospacing="1" w:line="240" w:lineRule="auto"/>
    </w:pPr>
    <w:rPr>
      <w:rFonts w:ascii="Arial" w:eastAsia="Times New Roman" w:hAnsi="Arial" w:cs="Arial"/>
      <w:sz w:val="20"/>
      <w:szCs w:val="20"/>
    </w:rPr>
  </w:style>
  <w:style w:type="paragraph" w:customStyle="1" w:styleId="mw-editfont-serif">
    <w:name w:val="mw-editfont-serif"/>
    <w:basedOn w:val="Normal"/>
    <w:rsid w:val="004A1FD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n-closebutton">
    <w:name w:val="cn-closebutton"/>
    <w:basedOn w:val="Normal"/>
    <w:rsid w:val="004A1FD4"/>
    <w:pPr>
      <w:spacing w:before="100" w:beforeAutospacing="1" w:after="100" w:afterAutospacing="1" w:line="240" w:lineRule="auto"/>
      <w:ind w:firstLine="300"/>
    </w:pPr>
    <w:rPr>
      <w:rFonts w:ascii="Times New Roman" w:eastAsia="Times New Roman" w:hAnsi="Times New Roman" w:cs="Times New Roman"/>
      <w:sz w:val="24"/>
      <w:szCs w:val="24"/>
    </w:rPr>
  </w:style>
  <w:style w:type="paragraph" w:customStyle="1" w:styleId="mw-ui-button">
    <w:name w:val="mw-ui-button"/>
    <w:basedOn w:val="Normal"/>
    <w:rsid w:val="004A1FD4"/>
    <w:pPr>
      <w:pBdr>
        <w:top w:val="single" w:sz="6" w:space="7" w:color="A2A9B1"/>
        <w:left w:val="single" w:sz="6" w:space="12" w:color="A2A9B1"/>
        <w:bottom w:val="single" w:sz="6" w:space="7" w:color="A2A9B1"/>
        <w:right w:val="single" w:sz="6" w:space="12" w:color="A2A9B1"/>
      </w:pBdr>
      <w:shd w:val="clear" w:color="auto" w:fill="F8F9FA"/>
      <w:spacing w:after="0" w:line="240" w:lineRule="auto"/>
      <w:jc w:val="center"/>
      <w:textAlignment w:val="center"/>
    </w:pPr>
    <w:rPr>
      <w:rFonts w:ascii="inherit" w:eastAsia="Times New Roman" w:hAnsi="inherit" w:cs="Times New Roman"/>
      <w:b/>
      <w:bCs/>
      <w:color w:val="222222"/>
      <w:sz w:val="24"/>
      <w:szCs w:val="24"/>
    </w:rPr>
  </w:style>
  <w:style w:type="paragraph" w:customStyle="1" w:styleId="mw-ui-icon">
    <w:name w:val="mw-ui-icon"/>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referencetooltip">
    <w:name w:val="referencetooltip"/>
    <w:basedOn w:val="Normal"/>
    <w:rsid w:val="004A1FD4"/>
    <w:pPr>
      <w:spacing w:after="0" w:line="240" w:lineRule="auto"/>
    </w:pPr>
    <w:rPr>
      <w:rFonts w:ascii="Times New Roman" w:eastAsia="Times New Roman" w:hAnsi="Times New Roman" w:cs="Times New Roman"/>
      <w:sz w:val="15"/>
      <w:szCs w:val="15"/>
    </w:rPr>
  </w:style>
  <w:style w:type="paragraph" w:customStyle="1" w:styleId="rtflipped">
    <w:name w:val="rtflippe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4A1FD4"/>
    <w:pPr>
      <w:spacing w:after="100" w:afterAutospacing="1" w:line="240" w:lineRule="auto"/>
      <w:ind w:right="-105"/>
    </w:pPr>
    <w:rPr>
      <w:rFonts w:ascii="Times New Roman" w:eastAsia="Times New Roman" w:hAnsi="Times New Roman" w:cs="Times New Roman"/>
      <w:sz w:val="24"/>
      <w:szCs w:val="24"/>
    </w:rPr>
  </w:style>
  <w:style w:type="paragraph" w:customStyle="1" w:styleId="rttarget">
    <w:name w:val="rttarget"/>
    <w:basedOn w:val="Normal"/>
    <w:rsid w:val="004A1FD4"/>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4A1FD4"/>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4A1FD4"/>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3d-wrapper">
    <w:name w:val="mw-3d-wrapper"/>
    <w:basedOn w:val="Normal"/>
    <w:rsid w:val="004A1FD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w-3d-badge">
    <w:name w:val="mw-3d-badge"/>
    <w:basedOn w:val="Normal"/>
    <w:rsid w:val="004A1FD4"/>
    <w:pPr>
      <w:shd w:val="clear" w:color="auto" w:fill="F8F9FA"/>
      <w:spacing w:before="100" w:beforeAutospacing="1" w:after="100" w:afterAutospacing="1" w:line="285" w:lineRule="atLeast"/>
    </w:pPr>
    <w:rPr>
      <w:rFonts w:ascii="Times New Roman" w:eastAsia="Times New Roman" w:hAnsi="Times New Roman" w:cs="Times New Roman"/>
      <w:b/>
      <w:bCs/>
      <w:color w:val="1E1F21"/>
      <w:sz w:val="21"/>
      <w:szCs w:val="21"/>
    </w:rPr>
  </w:style>
  <w:style w:type="paragraph" w:customStyle="1" w:styleId="mw-3d-thumb-placeholder">
    <w:name w:val="mw-3d-thumb-placeholder"/>
    <w:basedOn w:val="Normal"/>
    <w:rsid w:val="004A1FD4"/>
    <w:pPr>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ve-init-mw-tempwikitexteditorwidget">
    <w:name w:val="ve-init-mw-tempwikitexteditorwidget"/>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w-mmv-overlay">
    <w:name w:val="mw-mmv-overlay"/>
    <w:basedOn w:val="Normal"/>
    <w:rsid w:val="004A1FD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filepage-buttons">
    <w:name w:val="mw-mmv-filepage-buttons"/>
    <w:basedOn w:val="Normal"/>
    <w:rsid w:val="004A1FD4"/>
    <w:pPr>
      <w:spacing w:before="75" w:after="100" w:afterAutospacing="1" w:line="240" w:lineRule="auto"/>
    </w:pPr>
    <w:rPr>
      <w:rFonts w:ascii="Times New Roman" w:eastAsia="Times New Roman" w:hAnsi="Times New Roman" w:cs="Times New Roman"/>
      <w:sz w:val="24"/>
      <w:szCs w:val="24"/>
    </w:rPr>
  </w:style>
  <w:style w:type="paragraph" w:customStyle="1" w:styleId="mwe-popups-settings-icon">
    <w:name w:val="mwe-popups-settings-icon"/>
    <w:basedOn w:val="Normal"/>
    <w:rsid w:val="004A1FD4"/>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mwe-popups-sade-face-icon">
    <w:name w:val="mwe-popups-sade-face-icon"/>
    <w:basedOn w:val="Normal"/>
    <w:rsid w:val="004A1FD4"/>
    <w:pPr>
      <w:spacing w:before="240" w:after="0" w:line="240" w:lineRule="auto"/>
      <w:ind w:left="240" w:right="240"/>
    </w:pPr>
    <w:rPr>
      <w:rFonts w:ascii="Times New Roman" w:eastAsia="Times New Roman" w:hAnsi="Times New Roman" w:cs="Times New Roman"/>
      <w:sz w:val="24"/>
      <w:szCs w:val="24"/>
    </w:rPr>
  </w:style>
  <w:style w:type="paragraph" w:customStyle="1" w:styleId="mwe-popups">
    <w:name w:val="mwe-popups"/>
    <w:basedOn w:val="Normal"/>
    <w:rsid w:val="004A1FD4"/>
    <w:pPr>
      <w:shd w:val="clear" w:color="auto" w:fill="FFFFFF"/>
      <w:spacing w:before="100" w:beforeAutospacing="1" w:after="100" w:afterAutospacing="1" w:line="300" w:lineRule="atLeast"/>
    </w:pPr>
    <w:rPr>
      <w:rFonts w:ascii="Times New Roman" w:eastAsia="Times New Roman" w:hAnsi="Times New Roman" w:cs="Times New Roman"/>
      <w:vanish/>
      <w:sz w:val="21"/>
      <w:szCs w:val="21"/>
    </w:rPr>
  </w:style>
  <w:style w:type="paragraph" w:customStyle="1" w:styleId="mwe-popups-settings-help">
    <w:name w:val="mwe-popups-settings-help"/>
    <w:basedOn w:val="Normal"/>
    <w:rsid w:val="004A1FD4"/>
    <w:pPr>
      <w:spacing w:before="600" w:after="600" w:line="240" w:lineRule="auto"/>
      <w:ind w:left="600" w:right="600"/>
    </w:pPr>
    <w:rPr>
      <w:rFonts w:ascii="Times New Roman" w:eastAsia="Times New Roman" w:hAnsi="Times New Roman" w:cs="Times New Roman"/>
      <w:b/>
      <w:bCs/>
      <w:sz w:val="20"/>
      <w:szCs w:val="20"/>
    </w:rPr>
  </w:style>
  <w:style w:type="paragraph" w:customStyle="1" w:styleId="mwe-popups-overlay">
    <w:name w:val="mwe-popups-overlay"/>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Normal"/>
    <w:rsid w:val="004A1FD4"/>
    <w:pPr>
      <w:spacing w:after="100" w:afterAutospacing="1"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Normal"/>
    <w:rsid w:val="004A1FD4"/>
    <w:pPr>
      <w:pBdr>
        <w:top w:val="single" w:sz="6" w:space="0" w:color="3366CC"/>
        <w:left w:val="single" w:sz="6" w:space="0" w:color="3366CC"/>
        <w:bottom w:val="single" w:sz="6" w:space="0" w:color="3366CC"/>
        <w:right w:val="single" w:sz="6" w:space="0" w:color="3366CC"/>
      </w:pBdr>
      <w:shd w:val="clear" w:color="auto" w:fill="FFFFFF"/>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Normal"/>
    <w:rsid w:val="004A1FD4"/>
    <w:pPr>
      <w:shd w:val="clear" w:color="auto" w:fill="3366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toolbarplaceholder">
    <w:name w:val="ve-init-mw-desktoparticletarget-toolbarplaceholder"/>
    <w:basedOn w:val="Normal"/>
    <w:rsid w:val="004A1FD4"/>
    <w:pPr>
      <w:pBdr>
        <w:bottom w:val="single" w:sz="6" w:space="0" w:color="C8CCD1"/>
      </w:pBdr>
      <w:spacing w:after="300" w:line="240" w:lineRule="auto"/>
      <w:ind w:left="-300" w:right="-300"/>
    </w:pPr>
    <w:rPr>
      <w:rFonts w:ascii="Times New Roman" w:eastAsia="Times New Roman" w:hAnsi="Times New Roman" w:cs="Times New Roman"/>
      <w:sz w:val="19"/>
      <w:szCs w:val="19"/>
    </w:rPr>
  </w:style>
  <w:style w:type="paragraph" w:customStyle="1" w:styleId="mw-editsection">
    <w:name w:val="mw-editsectio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4A1FD4"/>
    <w:pPr>
      <w:spacing w:before="100" w:beforeAutospacing="1" w:after="100" w:afterAutospacing="1" w:line="240" w:lineRule="auto"/>
    </w:pPr>
    <w:rPr>
      <w:rFonts w:ascii="Times New Roman" w:eastAsia="Times New Roman" w:hAnsi="Times New Roman" w:cs="Times New Roman"/>
      <w:color w:val="54595D"/>
      <w:sz w:val="24"/>
      <w:szCs w:val="24"/>
    </w:rPr>
  </w:style>
  <w:style w:type="paragraph" w:customStyle="1" w:styleId="ve-init-mw-desktoparticletarget-toolbar">
    <w:name w:val="ve-init-mw-desktoparticletarget-toolbar"/>
    <w:basedOn w:val="Normal"/>
    <w:rsid w:val="004A1FD4"/>
    <w:pPr>
      <w:spacing w:after="300" w:line="240" w:lineRule="auto"/>
      <w:ind w:left="-300" w:right="-300"/>
    </w:pPr>
    <w:rPr>
      <w:rFonts w:ascii="Times New Roman" w:eastAsia="Times New Roman" w:hAnsi="Times New Roman" w:cs="Times New Roman"/>
      <w:sz w:val="19"/>
      <w:szCs w:val="19"/>
    </w:rPr>
  </w:style>
  <w:style w:type="paragraph" w:customStyle="1" w:styleId="ve-init-mw-desktoparticletarget-toolbarplaceholder-open">
    <w:name w:val="ve-init-mw-desktoparticletarget-toolbarplaceholder-ope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colbreak">
    <w:name w:val="nocolbrea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
    <w:name w:val="navbox"/>
    <w:basedOn w:val="Normal"/>
    <w:rsid w:val="004A1FD4"/>
    <w:pPr>
      <w:pBdr>
        <w:top w:val="single" w:sz="6" w:space="1" w:color="A2A9B1"/>
        <w:left w:val="single" w:sz="6" w:space="1" w:color="A2A9B1"/>
        <w:bottom w:val="single" w:sz="6" w:space="1" w:color="A2A9B1"/>
        <w:right w:val="single" w:sz="6" w:space="1" w:color="A2A9B1"/>
      </w:pBdr>
      <w:shd w:val="clear" w:color="auto" w:fill="FDFDFD"/>
      <w:spacing w:before="240" w:after="0"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4A1FD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4A1FD4"/>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4A1FD4"/>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4A1FD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navbox-even">
    <w:name w:val="navbox-even"/>
    <w:basedOn w:val="Normal"/>
    <w:rsid w:val="004A1FD4"/>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4A1FD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4A1FD4"/>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infobox">
    <w:name w:val="infobox"/>
    <w:basedOn w:val="Normal"/>
    <w:rsid w:val="004A1FD4"/>
    <w:pPr>
      <w:pBdr>
        <w:top w:val="single" w:sz="6" w:space="2" w:color="A2A9B1"/>
        <w:left w:val="single" w:sz="6" w:space="2" w:color="A2A9B1"/>
        <w:bottom w:val="single" w:sz="6" w:space="2" w:color="A2A9B1"/>
        <w:right w:val="single" w:sz="6" w:space="2" w:color="A2A9B1"/>
      </w:pBdr>
      <w:shd w:val="clear" w:color="auto" w:fill="F8F9FA"/>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4A1FD4"/>
    <w:pPr>
      <w:pBdr>
        <w:top w:val="single" w:sz="6" w:space="2" w:color="A2A9B1"/>
        <w:left w:val="single" w:sz="6" w:space="2" w:color="A2A9B1"/>
        <w:bottom w:val="single" w:sz="6" w:space="2" w:color="A2A9B1"/>
        <w:right w:val="single" w:sz="6" w:space="2" w:color="A2A9B1"/>
      </w:pBdr>
      <w:shd w:val="clear" w:color="auto" w:fill="F8F9FA"/>
      <w:spacing w:after="240" w:line="240" w:lineRule="auto"/>
    </w:pPr>
    <w:rPr>
      <w:rFonts w:ascii="Times New Roman" w:eastAsia="Times New Roman" w:hAnsi="Times New Roman" w:cs="Times New Roman"/>
      <w:sz w:val="24"/>
      <w:szCs w:val="24"/>
    </w:rPr>
  </w:style>
  <w:style w:type="paragraph" w:customStyle="1" w:styleId="visualhide">
    <w:name w:val="visualh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tnote">
    <w:name w:val="hatnote"/>
    <w:basedOn w:val="Normal"/>
    <w:rsid w:val="004A1FD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4A1FD4"/>
    <w:pPr>
      <w:pBdr>
        <w:top w:val="single" w:sz="6" w:space="12" w:color="A2A9B1"/>
        <w:left w:val="single" w:sz="6" w:space="12" w:color="A2A9B1"/>
        <w:bottom w:val="single" w:sz="6" w:space="12" w:color="A2A9B1"/>
        <w:right w:val="single" w:sz="6" w:space="12" w:color="A2A9B1"/>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4A1FD4"/>
    <w:pPr>
      <w:spacing w:before="100" w:beforeAutospacing="1" w:after="100" w:afterAutospacing="1" w:line="240" w:lineRule="auto"/>
    </w:pPr>
    <w:rPr>
      <w:rFonts w:ascii="Times New Roman" w:eastAsia="Times New Roman" w:hAnsi="Times New Roman" w:cs="Times New Roman"/>
      <w:i/>
      <w:iCs/>
    </w:rPr>
  </w:style>
  <w:style w:type="paragraph" w:customStyle="1" w:styleId="sysop-show">
    <w:name w:val="sysop-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xtendedmover-show">
    <w:name w:val="extendedmove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troller-show">
    <w:name w:val="patrolle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ser-show">
    <w:name w:val="user-show"/>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mes-serif">
    <w:name w:val="times-serif"/>
    <w:basedOn w:val="Normal"/>
    <w:rsid w:val="004A1FD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mwe-math-fallback-image-display">
    <w:name w:val="mwe-math-fallback-image-display"/>
    <w:basedOn w:val="Normal"/>
    <w:rsid w:val="004A1FD4"/>
    <w:pPr>
      <w:spacing w:before="144" w:after="144" w:line="240" w:lineRule="auto"/>
      <w:ind w:left="384"/>
    </w:pPr>
    <w:rPr>
      <w:rFonts w:ascii="Times New Roman" w:eastAsia="Times New Roman" w:hAnsi="Times New Roman" w:cs="Times New Roman"/>
      <w:sz w:val="24"/>
      <w:szCs w:val="24"/>
    </w:rPr>
  </w:style>
  <w:style w:type="paragraph" w:customStyle="1" w:styleId="mwe-math-mathml-display">
    <w:name w:val="mwe-math-mathml-display"/>
    <w:basedOn w:val="Normal"/>
    <w:rsid w:val="004A1FD4"/>
    <w:pPr>
      <w:spacing w:before="144" w:after="144" w:line="240" w:lineRule="auto"/>
      <w:ind w:left="384"/>
    </w:pPr>
    <w:rPr>
      <w:rFonts w:ascii="Times New Roman" w:eastAsia="Times New Roman" w:hAnsi="Times New Roman" w:cs="Times New Roman"/>
      <w:sz w:val="24"/>
      <w:szCs w:val="24"/>
    </w:rPr>
  </w:style>
  <w:style w:type="paragraph" w:customStyle="1" w:styleId="portal-column-left">
    <w:name w:val="portal-column-lef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draftsynced">
    <w:name w:val="flaggedrevs_draft_synced"/>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laggedrevsstablesynced">
    <w:name w:val="flaggedrevs_stable_synced"/>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key">
    <w:name w:val="sortkey"/>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arch">
    <w:name w:val="uls-search"/>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filtersuggestion">
    <w:name w:val="uls-filtersuggestio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expanded">
    <w:name w:val="mw-mmv-view-expande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config">
    <w:name w:val="mw-mmv-view-config"/>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popups-container">
    <w:name w:val="mwe-popups-contain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popups-extract">
    <w:name w:val="mwe-popups-extrac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ndicators">
    <w:name w:val="mw-indicators"/>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ui-surface">
    <w:name w:val="ve-ui-surfac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mpty-li">
    <w:name w:val="mw-empty-li"/>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collapsible-toggle">
    <w:name w:val="mw-collapsible-toggl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ext">
    <w:name w:val="toctex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small">
    <w:name w:val="mbox-smal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small-left">
    <w:name w:val="mbox-small-lef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found-more">
    <w:name w:val="uls-no-found-more"/>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trigger">
    <w:name w:val="uls-trigger"/>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accessibility-label">
    <w:name w:val="cite-accessibility-label"/>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o-ui-element-hidden">
    <w:name w:val="oo-ui-element-hidden"/>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
    <w:name w:val="editnotice-redlink"/>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ui-checkbox">
    <w:name w:val="mw-ui-checkbox"/>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DefaultParagraphFont"/>
    <w:rsid w:val="004A1FD4"/>
    <w:rPr>
      <w:sz w:val="19"/>
      <w:szCs w:val="19"/>
    </w:rPr>
  </w:style>
  <w:style w:type="character" w:customStyle="1" w:styleId="updatedmarker">
    <w:name w:val="updatedmarker"/>
    <w:basedOn w:val="DefaultParagraphFont"/>
    <w:rsid w:val="004A1FD4"/>
    <w:rPr>
      <w:color w:val="006400"/>
      <w:shd w:val="clear" w:color="auto" w:fill="auto"/>
    </w:rPr>
  </w:style>
  <w:style w:type="character" w:customStyle="1" w:styleId="brokenref">
    <w:name w:val="brokenref"/>
    <w:basedOn w:val="DefaultParagraphFont"/>
    <w:rsid w:val="004A1FD4"/>
    <w:rPr>
      <w:vanish/>
      <w:webHidden w:val="0"/>
      <w:specVanish w:val="0"/>
    </w:rPr>
  </w:style>
  <w:style w:type="character" w:customStyle="1" w:styleId="texhtml">
    <w:name w:val="texhtml"/>
    <w:basedOn w:val="DefaultParagraphFont"/>
    <w:rsid w:val="004A1FD4"/>
    <w:rPr>
      <w:rFonts w:ascii="Times New Roman" w:hAnsi="Times New Roman" w:cs="Times New Roman" w:hint="default"/>
      <w:sz w:val="28"/>
      <w:szCs w:val="28"/>
    </w:rPr>
  </w:style>
  <w:style w:type="character" w:customStyle="1" w:styleId="mwe-math-mathml-inline">
    <w:name w:val="mwe-math-mathml-inline"/>
    <w:basedOn w:val="DefaultParagraphFont"/>
    <w:rsid w:val="004A1FD4"/>
    <w:rPr>
      <w:sz w:val="28"/>
      <w:szCs w:val="28"/>
    </w:rPr>
  </w:style>
  <w:style w:type="paragraph" w:customStyle="1" w:styleId="special-label1">
    <w:name w:val="special-label1"/>
    <w:basedOn w:val="Normal"/>
    <w:rsid w:val="004A1FD4"/>
    <w:pPr>
      <w:spacing w:before="100" w:beforeAutospacing="1" w:after="100" w:afterAutospacing="1" w:line="240" w:lineRule="auto"/>
    </w:pPr>
    <w:rPr>
      <w:rFonts w:ascii="Times New Roman" w:eastAsia="Times New Roman" w:hAnsi="Times New Roman" w:cs="Times New Roman"/>
      <w:color w:val="72777D"/>
      <w:sz w:val="24"/>
      <w:szCs w:val="24"/>
    </w:rPr>
  </w:style>
  <w:style w:type="paragraph" w:customStyle="1" w:styleId="special-query1">
    <w:name w:val="special-query1"/>
    <w:basedOn w:val="Normal"/>
    <w:rsid w:val="004A1FD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4A1FD4"/>
    <w:pPr>
      <w:shd w:val="clear" w:color="auto" w:fill="C8CCD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4A1F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4A1F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ls-no-found-more1">
    <w:name w:val="uls-no-found-more1"/>
    <w:basedOn w:val="Normal"/>
    <w:rsid w:val="004A1FD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1">
    <w:name w:val="uls-menu1"/>
    <w:basedOn w:val="Normal"/>
    <w:rsid w:val="004A1FD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ls-search1">
    <w:name w:val="uls-search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filtersuggestion1">
    <w:name w:val="uls-filtersuggestion1"/>
    <w:basedOn w:val="Normal"/>
    <w:rsid w:val="004A1FD4"/>
    <w:pPr>
      <w:spacing w:before="100" w:beforeAutospacing="1" w:after="100" w:afterAutospacing="1" w:line="240" w:lineRule="auto"/>
    </w:pPr>
    <w:rPr>
      <w:rFonts w:ascii="Times New Roman" w:eastAsia="Times New Roman" w:hAnsi="Times New Roman" w:cs="Times New Roman"/>
      <w:color w:val="72777D"/>
      <w:sz w:val="24"/>
      <w:szCs w:val="24"/>
    </w:rPr>
  </w:style>
  <w:style w:type="paragraph" w:customStyle="1" w:styleId="uls-lcd-region-title1">
    <w:name w:val="uls-lcd-region-title1"/>
    <w:basedOn w:val="Normal"/>
    <w:rsid w:val="004A1FD4"/>
    <w:pPr>
      <w:spacing w:before="100" w:beforeAutospacing="1" w:after="100" w:afterAutospacing="1" w:line="240" w:lineRule="auto"/>
    </w:pPr>
    <w:rPr>
      <w:rFonts w:ascii="Times New Roman" w:eastAsia="Times New Roman" w:hAnsi="Times New Roman" w:cs="Times New Roman"/>
      <w:color w:val="54595D"/>
      <w:sz w:val="24"/>
      <w:szCs w:val="24"/>
    </w:rPr>
  </w:style>
  <w:style w:type="paragraph" w:customStyle="1" w:styleId="special-query3">
    <w:name w:val="special-query3"/>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trigger1">
    <w:name w:val="uls-trigger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trigger2">
    <w:name w:val="uls-trigger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expanded1">
    <w:name w:val="mw-mmv-view-expanded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config1">
    <w:name w:val="mw-mmv-view-config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popups-container1">
    <w:name w:val="mwe-popups-container1"/>
    <w:basedOn w:val="Normal"/>
    <w:rsid w:val="004A1FD4"/>
    <w:pPr>
      <w:spacing w:after="100" w:afterAutospacing="1" w:line="240" w:lineRule="auto"/>
    </w:pPr>
    <w:rPr>
      <w:rFonts w:ascii="Times New Roman" w:eastAsia="Times New Roman" w:hAnsi="Times New Roman" w:cs="Times New Roman"/>
      <w:color w:val="222222"/>
      <w:sz w:val="24"/>
      <w:szCs w:val="24"/>
    </w:rPr>
  </w:style>
  <w:style w:type="paragraph" w:customStyle="1" w:styleId="mwe-popups-extract1">
    <w:name w:val="mwe-popups-extract1"/>
    <w:basedOn w:val="Normal"/>
    <w:rsid w:val="004A1FD4"/>
    <w:pPr>
      <w:spacing w:before="240" w:after="240" w:line="240" w:lineRule="auto"/>
      <w:ind w:left="240" w:right="240"/>
    </w:pPr>
    <w:rPr>
      <w:rFonts w:ascii="Times New Roman" w:eastAsia="Times New Roman" w:hAnsi="Times New Roman" w:cs="Times New Roman"/>
      <w:color w:val="222222"/>
      <w:sz w:val="24"/>
      <w:szCs w:val="24"/>
    </w:rPr>
  </w:style>
  <w:style w:type="paragraph" w:customStyle="1" w:styleId="mwe-popups-extract2">
    <w:name w:val="mwe-popups-extract2"/>
    <w:basedOn w:val="Normal"/>
    <w:rsid w:val="004A1FD4"/>
    <w:pPr>
      <w:spacing w:before="240" w:after="240" w:line="240" w:lineRule="auto"/>
      <w:ind w:left="240" w:right="240"/>
    </w:pPr>
    <w:rPr>
      <w:rFonts w:ascii="Times New Roman" w:eastAsia="Times New Roman" w:hAnsi="Times New Roman" w:cs="Times New Roman"/>
      <w:color w:val="222222"/>
      <w:sz w:val="24"/>
      <w:szCs w:val="24"/>
    </w:rPr>
  </w:style>
  <w:style w:type="paragraph" w:customStyle="1" w:styleId="mw-indicators1">
    <w:name w:val="mw-indicators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ui-surface1">
    <w:name w:val="ve-ui-surface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init-mw-tempwikitexteditorwidget1">
    <w:name w:val="ve-init-mw-tempwikitexteditorwidget1"/>
    <w:basedOn w:val="Normal"/>
    <w:rsid w:val="004A1FD4"/>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ve-ui-surface2">
    <w:name w:val="ve-ui-surface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mpty-li1">
    <w:name w:val="mw-empty-li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box1">
    <w:name w:val="navbox1"/>
    <w:basedOn w:val="Normal"/>
    <w:rsid w:val="004A1FD4"/>
    <w:pPr>
      <w:pBdr>
        <w:top w:val="single" w:sz="6" w:space="1" w:color="A2A9B1"/>
        <w:left w:val="single" w:sz="6" w:space="1" w:color="A2A9B1"/>
        <w:bottom w:val="single" w:sz="6" w:space="1" w:color="A2A9B1"/>
        <w:right w:val="single" w:sz="6" w:space="1" w:color="A2A9B1"/>
      </w:pBdr>
      <w:shd w:val="clear" w:color="auto" w:fill="FDFDFD"/>
      <w:spacing w:after="0" w:line="240" w:lineRule="auto"/>
      <w:jc w:val="center"/>
    </w:pPr>
    <w:rPr>
      <w:rFonts w:ascii="Times New Roman" w:eastAsia="Times New Roman" w:hAnsi="Times New Roman" w:cs="Times New Roman"/>
      <w:sz w:val="21"/>
      <w:szCs w:val="21"/>
    </w:rPr>
  </w:style>
  <w:style w:type="paragraph" w:customStyle="1" w:styleId="navbox-title1">
    <w:name w:val="navbox-title1"/>
    <w:basedOn w:val="Normal"/>
    <w:rsid w:val="004A1FD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4A1FD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4A1FD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4A1FD4"/>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mw-collapsible-toggle1">
    <w:name w:val="mw-collapsible-toggle1"/>
    <w:basedOn w:val="Normal"/>
    <w:rsid w:val="004A1FD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w-collapsible-toggle2">
    <w:name w:val="mw-collapsible-toggle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4A1FD4"/>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4A1FD4"/>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4A1FD4"/>
    <w:pPr>
      <w:spacing w:before="30" w:after="30" w:line="240" w:lineRule="auto"/>
    </w:pPr>
    <w:rPr>
      <w:rFonts w:ascii="Times New Roman" w:eastAsia="Times New Roman" w:hAnsi="Times New Roman" w:cs="Times New Roman"/>
      <w:sz w:val="24"/>
      <w:szCs w:val="24"/>
    </w:rPr>
  </w:style>
  <w:style w:type="paragraph" w:customStyle="1" w:styleId="mbox-small1">
    <w:name w:val="mbox-small1"/>
    <w:basedOn w:val="Normal"/>
    <w:rsid w:val="004A1FD4"/>
    <w:pPr>
      <w:spacing w:before="60" w:after="60" w:line="300" w:lineRule="atLeast"/>
      <w:ind w:left="240"/>
    </w:pPr>
    <w:rPr>
      <w:rFonts w:ascii="Times New Roman" w:eastAsia="Times New Roman" w:hAnsi="Times New Roman" w:cs="Times New Roman"/>
      <w:sz w:val="21"/>
      <w:szCs w:val="21"/>
    </w:rPr>
  </w:style>
  <w:style w:type="paragraph" w:customStyle="1" w:styleId="mbox-small-left1">
    <w:name w:val="mbox-small-left1"/>
    <w:basedOn w:val="Normal"/>
    <w:rsid w:val="004A1FD4"/>
    <w:pPr>
      <w:spacing w:before="60" w:after="60" w:line="300" w:lineRule="atLeast"/>
      <w:ind w:right="240"/>
    </w:pPr>
    <w:rPr>
      <w:rFonts w:ascii="Times New Roman" w:eastAsia="Times New Roman" w:hAnsi="Times New Roman" w:cs="Times New Roman"/>
      <w:sz w:val="21"/>
      <w:szCs w:val="21"/>
    </w:rPr>
  </w:style>
  <w:style w:type="paragraph" w:customStyle="1" w:styleId="mbox-image1">
    <w:name w:val="mbox-image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4A1FD4"/>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4A1FD4"/>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ext1">
    <w:name w:val="toctext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2">
    <w:name w:val="tocnumber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2">
    <w:name w:val="mbox-image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2">
    <w:name w:val="mbox-imageright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exhtml1">
    <w:name w:val="texhtml1"/>
    <w:basedOn w:val="DefaultParagraphFont"/>
    <w:rsid w:val="004A1FD4"/>
    <w:rPr>
      <w:rFonts w:ascii="Times New Roman" w:hAnsi="Times New Roman" w:cs="Times New Roman" w:hint="default"/>
      <w:sz w:val="24"/>
      <w:szCs w:val="24"/>
    </w:rPr>
  </w:style>
  <w:style w:type="paragraph" w:customStyle="1" w:styleId="letterhead1">
    <w:name w:val="letterhead1"/>
    <w:basedOn w:val="Normal"/>
    <w:rsid w:val="004A1FD4"/>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key1">
    <w:name w:val="sortkey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key2">
    <w:name w:val="sortkey2"/>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putbox-element1">
    <w:name w:val="inputbox-element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ui-checkbox1">
    <w:name w:val="mw-ui-checkbox1"/>
    <w:basedOn w:val="Normal"/>
    <w:rsid w:val="004A1F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lay-btn-large1">
    <w:name w:val="play-btn-large1"/>
    <w:basedOn w:val="Normal"/>
    <w:rsid w:val="004A1FD4"/>
    <w:pPr>
      <w:spacing w:after="0" w:line="240" w:lineRule="auto"/>
    </w:pPr>
    <w:rPr>
      <w:rFonts w:ascii="Times New Roman" w:eastAsia="Times New Roman" w:hAnsi="Times New Roman" w:cs="Times New Roman"/>
      <w:sz w:val="24"/>
      <w:szCs w:val="24"/>
    </w:rPr>
  </w:style>
  <w:style w:type="paragraph" w:customStyle="1" w:styleId="mw-indicators2">
    <w:name w:val="mw-indicators2"/>
    <w:basedOn w:val="Normal"/>
    <w:rsid w:val="004A1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4A1FD4"/>
  </w:style>
  <w:style w:type="character" w:customStyle="1" w:styleId="tocnumber3">
    <w:name w:val="tocnumber3"/>
    <w:basedOn w:val="DefaultParagraphFont"/>
    <w:rsid w:val="004A1FD4"/>
  </w:style>
  <w:style w:type="character" w:customStyle="1" w:styleId="toctext2">
    <w:name w:val="toctext2"/>
    <w:basedOn w:val="DefaultParagraphFont"/>
    <w:rsid w:val="004A1FD4"/>
  </w:style>
  <w:style w:type="character" w:customStyle="1" w:styleId="mw-headline">
    <w:name w:val="mw-headline"/>
    <w:basedOn w:val="DefaultParagraphFont"/>
    <w:rsid w:val="004A1FD4"/>
  </w:style>
  <w:style w:type="character" w:customStyle="1" w:styleId="mw-editsection1">
    <w:name w:val="mw-editsection1"/>
    <w:basedOn w:val="DefaultParagraphFont"/>
    <w:rsid w:val="004A1FD4"/>
  </w:style>
  <w:style w:type="character" w:customStyle="1" w:styleId="mw-editsection-bracket">
    <w:name w:val="mw-editsection-bracket"/>
    <w:basedOn w:val="DefaultParagraphFont"/>
    <w:rsid w:val="004A1FD4"/>
  </w:style>
  <w:style w:type="character" w:customStyle="1" w:styleId="mw-cite-backlink">
    <w:name w:val="mw-cite-backlink"/>
    <w:basedOn w:val="DefaultParagraphFont"/>
    <w:rsid w:val="004A1FD4"/>
  </w:style>
  <w:style w:type="character" w:customStyle="1" w:styleId="cite-accessibility-label1">
    <w:name w:val="cite-accessibility-label1"/>
    <w:basedOn w:val="DefaultParagraphFont"/>
    <w:rsid w:val="004A1FD4"/>
    <w:rPr>
      <w:bdr w:val="none" w:sz="0" w:space="0" w:color="auto" w:frame="1"/>
    </w:rPr>
  </w:style>
  <w:style w:type="character" w:customStyle="1" w:styleId="reference-text">
    <w:name w:val="reference-text"/>
    <w:basedOn w:val="DefaultParagraphFont"/>
    <w:rsid w:val="004A1FD4"/>
  </w:style>
  <w:style w:type="character" w:styleId="HTMLCite">
    <w:name w:val="HTML Cite"/>
    <w:basedOn w:val="DefaultParagraphFont"/>
    <w:uiPriority w:val="99"/>
    <w:semiHidden/>
    <w:unhideWhenUsed/>
    <w:rsid w:val="004A1FD4"/>
    <w:rPr>
      <w:i/>
      <w:iCs/>
    </w:rPr>
  </w:style>
  <w:style w:type="character" w:customStyle="1" w:styleId="z3988">
    <w:name w:val="z3988"/>
    <w:basedOn w:val="DefaultParagraphFont"/>
    <w:rsid w:val="004A1FD4"/>
  </w:style>
  <w:style w:type="character" w:customStyle="1" w:styleId="citation-comment">
    <w:name w:val="citation-comment"/>
    <w:basedOn w:val="DefaultParagraphFont"/>
    <w:rsid w:val="004A1FD4"/>
  </w:style>
  <w:style w:type="character" w:customStyle="1" w:styleId="reference-accessdate">
    <w:name w:val="reference-accessdate"/>
    <w:basedOn w:val="DefaultParagraphFont"/>
    <w:rsid w:val="004A1FD4"/>
  </w:style>
  <w:style w:type="character" w:customStyle="1" w:styleId="nowrap1">
    <w:name w:val="nowrap1"/>
    <w:basedOn w:val="DefaultParagraphFont"/>
    <w:rsid w:val="004A1FD4"/>
  </w:style>
  <w:style w:type="character" w:customStyle="1" w:styleId="citation">
    <w:name w:val="citation"/>
    <w:basedOn w:val="DefaultParagraphFont"/>
    <w:rsid w:val="004A1FD4"/>
  </w:style>
  <w:style w:type="character" w:customStyle="1" w:styleId="collapsebutton1">
    <w:name w:val="collapsebutton1"/>
    <w:basedOn w:val="DefaultParagraphFont"/>
    <w:rsid w:val="004A1FD4"/>
    <w:rPr>
      <w:b w:val="0"/>
      <w:bCs w:val="0"/>
    </w:rPr>
  </w:style>
  <w:style w:type="paragraph" w:styleId="z-TopofForm">
    <w:name w:val="HTML Top of Form"/>
    <w:basedOn w:val="Normal"/>
    <w:next w:val="Normal"/>
    <w:link w:val="z-TopofFormChar"/>
    <w:hidden/>
    <w:uiPriority w:val="99"/>
    <w:semiHidden/>
    <w:unhideWhenUsed/>
    <w:rsid w:val="004A1F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1F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A1F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1FD4"/>
    <w:rPr>
      <w:rFonts w:ascii="Arial" w:eastAsia="Times New Roman" w:hAnsi="Arial" w:cs="Arial"/>
      <w:vanish/>
      <w:sz w:val="16"/>
      <w:szCs w:val="16"/>
    </w:rPr>
  </w:style>
  <w:style w:type="character" w:customStyle="1" w:styleId="wb-langlinks-edit">
    <w:name w:val="wb-langlinks-edit"/>
    <w:basedOn w:val="DefaultParagraphFont"/>
    <w:rsid w:val="004A1FD4"/>
  </w:style>
  <w:style w:type="paragraph" w:styleId="BalloonText">
    <w:name w:val="Balloon Text"/>
    <w:basedOn w:val="Normal"/>
    <w:link w:val="BalloonTextChar"/>
    <w:uiPriority w:val="99"/>
    <w:semiHidden/>
    <w:unhideWhenUsed/>
    <w:rsid w:val="0000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77212">
      <w:bodyDiv w:val="1"/>
      <w:marLeft w:val="0"/>
      <w:marRight w:val="0"/>
      <w:marTop w:val="0"/>
      <w:marBottom w:val="0"/>
      <w:divBdr>
        <w:top w:val="none" w:sz="0" w:space="0" w:color="auto"/>
        <w:left w:val="none" w:sz="0" w:space="0" w:color="auto"/>
        <w:bottom w:val="none" w:sz="0" w:space="0" w:color="auto"/>
        <w:right w:val="none" w:sz="0" w:space="0" w:color="auto"/>
      </w:divBdr>
      <w:divsChild>
        <w:div w:id="2147121163">
          <w:marLeft w:val="0"/>
          <w:marRight w:val="0"/>
          <w:marTop w:val="0"/>
          <w:marBottom w:val="0"/>
          <w:divBdr>
            <w:top w:val="none" w:sz="0" w:space="0" w:color="auto"/>
            <w:left w:val="none" w:sz="0" w:space="0" w:color="auto"/>
            <w:bottom w:val="none" w:sz="0" w:space="0" w:color="auto"/>
            <w:right w:val="none" w:sz="0" w:space="0" w:color="auto"/>
          </w:divBdr>
          <w:divsChild>
            <w:div w:id="1480221903">
              <w:marLeft w:val="0"/>
              <w:marRight w:val="0"/>
              <w:marTop w:val="0"/>
              <w:marBottom w:val="0"/>
              <w:divBdr>
                <w:top w:val="none" w:sz="0" w:space="0" w:color="auto"/>
                <w:left w:val="none" w:sz="0" w:space="0" w:color="auto"/>
                <w:bottom w:val="none" w:sz="0" w:space="0" w:color="auto"/>
                <w:right w:val="none" w:sz="0" w:space="0" w:color="auto"/>
              </w:divBdr>
              <w:divsChild>
                <w:div w:id="11539581">
                  <w:marLeft w:val="0"/>
                  <w:marRight w:val="0"/>
                  <w:marTop w:val="0"/>
                  <w:marBottom w:val="0"/>
                  <w:divBdr>
                    <w:top w:val="none" w:sz="0" w:space="0" w:color="auto"/>
                    <w:left w:val="none" w:sz="0" w:space="0" w:color="auto"/>
                    <w:bottom w:val="none" w:sz="0" w:space="0" w:color="auto"/>
                    <w:right w:val="none" w:sz="0" w:space="0" w:color="auto"/>
                  </w:divBdr>
                </w:div>
                <w:div w:id="39911621">
                  <w:marLeft w:val="0"/>
                  <w:marRight w:val="0"/>
                  <w:marTop w:val="0"/>
                  <w:marBottom w:val="0"/>
                  <w:divBdr>
                    <w:top w:val="none" w:sz="0" w:space="0" w:color="auto"/>
                    <w:left w:val="none" w:sz="0" w:space="0" w:color="auto"/>
                    <w:bottom w:val="none" w:sz="0" w:space="0" w:color="auto"/>
                    <w:right w:val="none" w:sz="0" w:space="0" w:color="auto"/>
                  </w:divBdr>
                </w:div>
                <w:div w:id="788426995">
                  <w:marLeft w:val="0"/>
                  <w:marRight w:val="0"/>
                  <w:marTop w:val="0"/>
                  <w:marBottom w:val="0"/>
                  <w:divBdr>
                    <w:top w:val="none" w:sz="0" w:space="0" w:color="auto"/>
                    <w:left w:val="none" w:sz="0" w:space="0" w:color="auto"/>
                    <w:bottom w:val="none" w:sz="0" w:space="0" w:color="auto"/>
                    <w:right w:val="none" w:sz="0" w:space="0" w:color="auto"/>
                  </w:divBdr>
                  <w:divsChild>
                    <w:div w:id="25260108">
                      <w:marLeft w:val="0"/>
                      <w:marRight w:val="0"/>
                      <w:marTop w:val="0"/>
                      <w:marBottom w:val="0"/>
                      <w:divBdr>
                        <w:top w:val="none" w:sz="0" w:space="0" w:color="auto"/>
                        <w:left w:val="none" w:sz="0" w:space="0" w:color="auto"/>
                        <w:bottom w:val="none" w:sz="0" w:space="0" w:color="auto"/>
                        <w:right w:val="none" w:sz="0" w:space="0" w:color="auto"/>
                      </w:divBdr>
                      <w:divsChild>
                        <w:div w:id="542447533">
                          <w:marLeft w:val="0"/>
                          <w:marRight w:val="0"/>
                          <w:marTop w:val="0"/>
                          <w:marBottom w:val="120"/>
                          <w:divBdr>
                            <w:top w:val="none" w:sz="0" w:space="0" w:color="auto"/>
                            <w:left w:val="none" w:sz="0" w:space="0" w:color="auto"/>
                            <w:bottom w:val="none" w:sz="0" w:space="0" w:color="auto"/>
                            <w:right w:val="none" w:sz="0" w:space="0" w:color="auto"/>
                          </w:divBdr>
                        </w:div>
                        <w:div w:id="263461026">
                          <w:marLeft w:val="0"/>
                          <w:marRight w:val="0"/>
                          <w:marTop w:val="0"/>
                          <w:marBottom w:val="0"/>
                          <w:divBdr>
                            <w:top w:val="none" w:sz="0" w:space="0" w:color="auto"/>
                            <w:left w:val="none" w:sz="0" w:space="0" w:color="auto"/>
                            <w:bottom w:val="none" w:sz="0" w:space="0" w:color="auto"/>
                            <w:right w:val="none" w:sz="0" w:space="0" w:color="auto"/>
                          </w:divBdr>
                          <w:divsChild>
                            <w:div w:id="398867781">
                              <w:marLeft w:val="0"/>
                              <w:marRight w:val="0"/>
                              <w:marTop w:val="0"/>
                              <w:marBottom w:val="0"/>
                              <w:divBdr>
                                <w:top w:val="none" w:sz="0" w:space="0" w:color="auto"/>
                                <w:left w:val="none" w:sz="0" w:space="0" w:color="auto"/>
                                <w:bottom w:val="none" w:sz="0" w:space="0" w:color="auto"/>
                                <w:right w:val="none" w:sz="0" w:space="0" w:color="auto"/>
                              </w:divBdr>
                              <w:divsChild>
                                <w:div w:id="11505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2779">
                          <w:marLeft w:val="0"/>
                          <w:marRight w:val="0"/>
                          <w:marTop w:val="0"/>
                          <w:marBottom w:val="0"/>
                          <w:divBdr>
                            <w:top w:val="none" w:sz="0" w:space="0" w:color="auto"/>
                            <w:left w:val="none" w:sz="0" w:space="0" w:color="auto"/>
                            <w:bottom w:val="none" w:sz="0" w:space="0" w:color="auto"/>
                            <w:right w:val="none" w:sz="0" w:space="0" w:color="auto"/>
                          </w:divBdr>
                          <w:divsChild>
                            <w:div w:id="79179460">
                              <w:marLeft w:val="0"/>
                              <w:marRight w:val="0"/>
                              <w:marTop w:val="0"/>
                              <w:marBottom w:val="0"/>
                              <w:divBdr>
                                <w:top w:val="none" w:sz="0" w:space="0" w:color="auto"/>
                                <w:left w:val="none" w:sz="0" w:space="0" w:color="auto"/>
                                <w:bottom w:val="none" w:sz="0" w:space="0" w:color="auto"/>
                                <w:right w:val="none" w:sz="0" w:space="0" w:color="auto"/>
                              </w:divBdr>
                            </w:div>
                          </w:divsChild>
                        </w:div>
                        <w:div w:id="1089347560">
                          <w:marLeft w:val="0"/>
                          <w:marRight w:val="0"/>
                          <w:marTop w:val="0"/>
                          <w:marBottom w:val="0"/>
                          <w:divBdr>
                            <w:top w:val="none" w:sz="0" w:space="0" w:color="auto"/>
                            <w:left w:val="none" w:sz="0" w:space="0" w:color="auto"/>
                            <w:bottom w:val="none" w:sz="0" w:space="0" w:color="auto"/>
                            <w:right w:val="none" w:sz="0" w:space="0" w:color="auto"/>
                          </w:divBdr>
                          <w:divsChild>
                            <w:div w:id="748623088">
                              <w:marLeft w:val="0"/>
                              <w:marRight w:val="0"/>
                              <w:marTop w:val="0"/>
                              <w:marBottom w:val="0"/>
                              <w:divBdr>
                                <w:top w:val="none" w:sz="0" w:space="0" w:color="auto"/>
                                <w:left w:val="none" w:sz="0" w:space="0" w:color="auto"/>
                                <w:bottom w:val="none" w:sz="0" w:space="0" w:color="auto"/>
                                <w:right w:val="none" w:sz="0" w:space="0" w:color="auto"/>
                              </w:divBdr>
                              <w:divsChild>
                                <w:div w:id="194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2491">
                          <w:marLeft w:val="0"/>
                          <w:marRight w:val="0"/>
                          <w:marTop w:val="0"/>
                          <w:marBottom w:val="0"/>
                          <w:divBdr>
                            <w:top w:val="none" w:sz="0" w:space="0" w:color="auto"/>
                            <w:left w:val="none" w:sz="0" w:space="0" w:color="auto"/>
                            <w:bottom w:val="none" w:sz="0" w:space="0" w:color="auto"/>
                            <w:right w:val="none" w:sz="0" w:space="0" w:color="auto"/>
                          </w:divBdr>
                          <w:divsChild>
                            <w:div w:id="352536869">
                              <w:marLeft w:val="0"/>
                              <w:marRight w:val="0"/>
                              <w:marTop w:val="0"/>
                              <w:marBottom w:val="0"/>
                              <w:divBdr>
                                <w:top w:val="none" w:sz="0" w:space="0" w:color="auto"/>
                                <w:left w:val="none" w:sz="0" w:space="0" w:color="auto"/>
                                <w:bottom w:val="none" w:sz="0" w:space="0" w:color="auto"/>
                                <w:right w:val="none" w:sz="0" w:space="0" w:color="auto"/>
                              </w:divBdr>
                              <w:divsChild>
                                <w:div w:id="3216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1213">
                          <w:marLeft w:val="0"/>
                          <w:marRight w:val="0"/>
                          <w:marTop w:val="0"/>
                          <w:marBottom w:val="0"/>
                          <w:divBdr>
                            <w:top w:val="none" w:sz="0" w:space="0" w:color="auto"/>
                            <w:left w:val="none" w:sz="0" w:space="0" w:color="auto"/>
                            <w:bottom w:val="none" w:sz="0" w:space="0" w:color="auto"/>
                            <w:right w:val="none" w:sz="0" w:space="0" w:color="auto"/>
                          </w:divBdr>
                          <w:divsChild>
                            <w:div w:id="1562254233">
                              <w:marLeft w:val="0"/>
                              <w:marRight w:val="0"/>
                              <w:marTop w:val="0"/>
                              <w:marBottom w:val="0"/>
                              <w:divBdr>
                                <w:top w:val="none" w:sz="0" w:space="0" w:color="auto"/>
                                <w:left w:val="none" w:sz="0" w:space="0" w:color="auto"/>
                                <w:bottom w:val="none" w:sz="0" w:space="0" w:color="auto"/>
                                <w:right w:val="none" w:sz="0" w:space="0" w:color="auto"/>
                              </w:divBdr>
                              <w:divsChild>
                                <w:div w:id="14422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837">
                          <w:blockQuote w:val="1"/>
                          <w:marLeft w:val="0"/>
                          <w:marRight w:val="0"/>
                          <w:marTop w:val="240"/>
                          <w:marBottom w:val="240"/>
                          <w:divBdr>
                            <w:top w:val="none" w:sz="0" w:space="0" w:color="auto"/>
                            <w:left w:val="none" w:sz="0" w:space="0" w:color="auto"/>
                            <w:bottom w:val="none" w:sz="0" w:space="0" w:color="auto"/>
                            <w:right w:val="none" w:sz="0" w:space="0" w:color="auto"/>
                          </w:divBdr>
                        </w:div>
                        <w:div w:id="1131051709">
                          <w:marLeft w:val="0"/>
                          <w:marRight w:val="0"/>
                          <w:marTop w:val="0"/>
                          <w:marBottom w:val="0"/>
                          <w:divBdr>
                            <w:top w:val="none" w:sz="0" w:space="0" w:color="auto"/>
                            <w:left w:val="none" w:sz="0" w:space="0" w:color="auto"/>
                            <w:bottom w:val="none" w:sz="0" w:space="0" w:color="auto"/>
                            <w:right w:val="none" w:sz="0" w:space="0" w:color="auto"/>
                          </w:divBdr>
                          <w:divsChild>
                            <w:div w:id="843474699">
                              <w:marLeft w:val="0"/>
                              <w:marRight w:val="0"/>
                              <w:marTop w:val="0"/>
                              <w:marBottom w:val="0"/>
                              <w:divBdr>
                                <w:top w:val="none" w:sz="0" w:space="0" w:color="auto"/>
                                <w:left w:val="none" w:sz="0" w:space="0" w:color="auto"/>
                                <w:bottom w:val="none" w:sz="0" w:space="0" w:color="auto"/>
                                <w:right w:val="none" w:sz="0" w:space="0" w:color="auto"/>
                              </w:divBdr>
                              <w:divsChild>
                                <w:div w:id="3186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908">
                          <w:marLeft w:val="240"/>
                          <w:marRight w:val="0"/>
                          <w:marTop w:val="120"/>
                          <w:marBottom w:val="120"/>
                          <w:divBdr>
                            <w:top w:val="single" w:sz="6" w:space="0" w:color="AAAAAA"/>
                            <w:left w:val="single" w:sz="6" w:space="0" w:color="AAAAAA"/>
                            <w:bottom w:val="single" w:sz="6" w:space="0" w:color="AAAAAA"/>
                            <w:right w:val="single" w:sz="6" w:space="0" w:color="AAAAAA"/>
                          </w:divBdr>
                        </w:div>
                        <w:div w:id="313529350">
                          <w:marLeft w:val="0"/>
                          <w:marRight w:val="0"/>
                          <w:marTop w:val="0"/>
                          <w:marBottom w:val="120"/>
                          <w:divBdr>
                            <w:top w:val="none" w:sz="0" w:space="0" w:color="auto"/>
                            <w:left w:val="none" w:sz="0" w:space="0" w:color="auto"/>
                            <w:bottom w:val="none" w:sz="0" w:space="0" w:color="auto"/>
                            <w:right w:val="none" w:sz="0" w:space="0" w:color="auto"/>
                          </w:divBdr>
                        </w:div>
                        <w:div w:id="1880702877">
                          <w:marLeft w:val="0"/>
                          <w:marRight w:val="0"/>
                          <w:marTop w:val="240"/>
                          <w:marBottom w:val="0"/>
                          <w:divBdr>
                            <w:top w:val="single" w:sz="6" w:space="1" w:color="A2A9B1"/>
                            <w:left w:val="single" w:sz="6" w:space="1" w:color="A2A9B1"/>
                            <w:bottom w:val="single" w:sz="6" w:space="1" w:color="A2A9B1"/>
                            <w:right w:val="single" w:sz="6" w:space="1" w:color="A2A9B1"/>
                          </w:divBdr>
                          <w:divsChild>
                            <w:div w:id="1496996891">
                              <w:marLeft w:val="0"/>
                              <w:marRight w:val="0"/>
                              <w:marTop w:val="0"/>
                              <w:marBottom w:val="0"/>
                              <w:divBdr>
                                <w:top w:val="none" w:sz="0" w:space="0" w:color="auto"/>
                                <w:left w:val="none" w:sz="0" w:space="0" w:color="auto"/>
                                <w:bottom w:val="none" w:sz="0" w:space="0" w:color="auto"/>
                                <w:right w:val="none" w:sz="0" w:space="0" w:color="auto"/>
                              </w:divBdr>
                            </w:div>
                            <w:div w:id="718825616">
                              <w:marLeft w:val="960"/>
                              <w:marRight w:val="960"/>
                              <w:marTop w:val="0"/>
                              <w:marBottom w:val="0"/>
                              <w:divBdr>
                                <w:top w:val="none" w:sz="0" w:space="0" w:color="auto"/>
                                <w:left w:val="none" w:sz="0" w:space="0" w:color="auto"/>
                                <w:bottom w:val="none" w:sz="0" w:space="0" w:color="auto"/>
                                <w:right w:val="none" w:sz="0" w:space="0" w:color="auto"/>
                              </w:divBdr>
                            </w:div>
                            <w:div w:id="1332028794">
                              <w:marLeft w:val="0"/>
                              <w:marRight w:val="0"/>
                              <w:marTop w:val="0"/>
                              <w:marBottom w:val="0"/>
                              <w:divBdr>
                                <w:top w:val="none" w:sz="0" w:space="0" w:color="auto"/>
                                <w:left w:val="none" w:sz="0" w:space="0" w:color="auto"/>
                                <w:bottom w:val="none" w:sz="0" w:space="0" w:color="auto"/>
                                <w:right w:val="none" w:sz="0" w:space="0" w:color="auto"/>
                              </w:divBdr>
                            </w:div>
                            <w:div w:id="1324353488">
                              <w:marLeft w:val="0"/>
                              <w:marRight w:val="0"/>
                              <w:marTop w:val="0"/>
                              <w:marBottom w:val="0"/>
                              <w:divBdr>
                                <w:top w:val="none" w:sz="0" w:space="0" w:color="auto"/>
                                <w:left w:val="none" w:sz="0" w:space="0" w:color="auto"/>
                                <w:bottom w:val="none" w:sz="0" w:space="0" w:color="auto"/>
                                <w:right w:val="none" w:sz="0" w:space="0" w:color="auto"/>
                              </w:divBdr>
                            </w:div>
                            <w:div w:id="294064287">
                              <w:marLeft w:val="0"/>
                              <w:marRight w:val="0"/>
                              <w:marTop w:val="0"/>
                              <w:marBottom w:val="0"/>
                              <w:divBdr>
                                <w:top w:val="none" w:sz="0" w:space="0" w:color="auto"/>
                                <w:left w:val="none" w:sz="0" w:space="0" w:color="auto"/>
                                <w:bottom w:val="none" w:sz="0" w:space="0" w:color="auto"/>
                                <w:right w:val="none" w:sz="0" w:space="0" w:color="auto"/>
                              </w:divBdr>
                            </w:div>
                            <w:div w:id="537009870">
                              <w:marLeft w:val="0"/>
                              <w:marRight w:val="0"/>
                              <w:marTop w:val="0"/>
                              <w:marBottom w:val="0"/>
                              <w:divBdr>
                                <w:top w:val="none" w:sz="0" w:space="0" w:color="auto"/>
                                <w:left w:val="none" w:sz="0" w:space="0" w:color="auto"/>
                                <w:bottom w:val="none" w:sz="0" w:space="0" w:color="auto"/>
                                <w:right w:val="none" w:sz="0" w:space="0" w:color="auto"/>
                              </w:divBdr>
                            </w:div>
                            <w:div w:id="1415786792">
                              <w:marLeft w:val="0"/>
                              <w:marRight w:val="0"/>
                              <w:marTop w:val="0"/>
                              <w:marBottom w:val="0"/>
                              <w:divBdr>
                                <w:top w:val="none" w:sz="0" w:space="0" w:color="auto"/>
                                <w:left w:val="none" w:sz="0" w:space="0" w:color="auto"/>
                                <w:bottom w:val="none" w:sz="0" w:space="0" w:color="auto"/>
                                <w:right w:val="none" w:sz="0" w:space="0" w:color="auto"/>
                              </w:divBdr>
                            </w:div>
                            <w:div w:id="788277802">
                              <w:marLeft w:val="0"/>
                              <w:marRight w:val="0"/>
                              <w:marTop w:val="0"/>
                              <w:marBottom w:val="0"/>
                              <w:divBdr>
                                <w:top w:val="none" w:sz="0" w:space="0" w:color="auto"/>
                                <w:left w:val="none" w:sz="0" w:space="0" w:color="auto"/>
                                <w:bottom w:val="none" w:sz="0" w:space="0" w:color="auto"/>
                                <w:right w:val="none" w:sz="0" w:space="0" w:color="auto"/>
                              </w:divBdr>
                            </w:div>
                            <w:div w:id="1883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5579">
                  <w:marLeft w:val="0"/>
                  <w:marRight w:val="0"/>
                  <w:marTop w:val="0"/>
                  <w:marBottom w:val="0"/>
                  <w:divBdr>
                    <w:top w:val="none" w:sz="0" w:space="0" w:color="auto"/>
                    <w:left w:val="none" w:sz="0" w:space="0" w:color="auto"/>
                    <w:bottom w:val="none" w:sz="0" w:space="0" w:color="auto"/>
                    <w:right w:val="none" w:sz="0" w:space="0" w:color="auto"/>
                  </w:divBdr>
                </w:div>
                <w:div w:id="1729691937">
                  <w:marLeft w:val="0"/>
                  <w:marRight w:val="0"/>
                  <w:marTop w:val="0"/>
                  <w:marBottom w:val="0"/>
                  <w:divBdr>
                    <w:top w:val="none" w:sz="0" w:space="0" w:color="auto"/>
                    <w:left w:val="none" w:sz="0" w:space="0" w:color="auto"/>
                    <w:bottom w:val="none" w:sz="0" w:space="0" w:color="auto"/>
                    <w:right w:val="none" w:sz="0" w:space="0" w:color="auto"/>
                  </w:divBdr>
                  <w:divsChild>
                    <w:div w:id="79564034">
                      <w:marLeft w:val="0"/>
                      <w:marRight w:val="0"/>
                      <w:marTop w:val="0"/>
                      <w:marBottom w:val="0"/>
                      <w:divBdr>
                        <w:top w:val="none" w:sz="0" w:space="0" w:color="auto"/>
                        <w:left w:val="none" w:sz="0" w:space="0" w:color="auto"/>
                        <w:bottom w:val="none" w:sz="0" w:space="0" w:color="auto"/>
                        <w:right w:val="none" w:sz="0" w:space="0" w:color="auto"/>
                      </w:divBdr>
                    </w:div>
                    <w:div w:id="19260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3798">
          <w:marLeft w:val="0"/>
          <w:marRight w:val="0"/>
          <w:marTop w:val="0"/>
          <w:marBottom w:val="0"/>
          <w:divBdr>
            <w:top w:val="none" w:sz="0" w:space="0" w:color="auto"/>
            <w:left w:val="none" w:sz="0" w:space="0" w:color="auto"/>
            <w:bottom w:val="none" w:sz="0" w:space="0" w:color="auto"/>
            <w:right w:val="none" w:sz="0" w:space="0" w:color="auto"/>
          </w:divBdr>
          <w:divsChild>
            <w:div w:id="1202206361">
              <w:marLeft w:val="0"/>
              <w:marRight w:val="0"/>
              <w:marTop w:val="0"/>
              <w:marBottom w:val="0"/>
              <w:divBdr>
                <w:top w:val="none" w:sz="0" w:space="0" w:color="auto"/>
                <w:left w:val="none" w:sz="0" w:space="0" w:color="auto"/>
                <w:bottom w:val="none" w:sz="0" w:space="0" w:color="auto"/>
                <w:right w:val="none" w:sz="0" w:space="0" w:color="auto"/>
              </w:divBdr>
              <w:divsChild>
                <w:div w:id="1471512458">
                  <w:marLeft w:val="0"/>
                  <w:marRight w:val="0"/>
                  <w:marTop w:val="0"/>
                  <w:marBottom w:val="0"/>
                  <w:divBdr>
                    <w:top w:val="none" w:sz="0" w:space="0" w:color="auto"/>
                    <w:left w:val="none" w:sz="0" w:space="0" w:color="auto"/>
                    <w:bottom w:val="none" w:sz="0" w:space="0" w:color="auto"/>
                    <w:right w:val="none" w:sz="0" w:space="0" w:color="auto"/>
                  </w:divBdr>
                </w:div>
                <w:div w:id="926841221">
                  <w:marLeft w:val="0"/>
                  <w:marRight w:val="0"/>
                  <w:marTop w:val="0"/>
                  <w:marBottom w:val="0"/>
                  <w:divBdr>
                    <w:top w:val="none" w:sz="0" w:space="0" w:color="auto"/>
                    <w:left w:val="none" w:sz="0" w:space="0" w:color="auto"/>
                    <w:bottom w:val="none" w:sz="0" w:space="0" w:color="auto"/>
                    <w:right w:val="none" w:sz="0" w:space="0" w:color="auto"/>
                  </w:divBdr>
                  <w:divsChild>
                    <w:div w:id="2005165115">
                      <w:marLeft w:val="0"/>
                      <w:marRight w:val="0"/>
                      <w:marTop w:val="0"/>
                      <w:marBottom w:val="0"/>
                      <w:divBdr>
                        <w:top w:val="none" w:sz="0" w:space="0" w:color="auto"/>
                        <w:left w:val="none" w:sz="0" w:space="0" w:color="auto"/>
                        <w:bottom w:val="none" w:sz="0" w:space="0" w:color="auto"/>
                        <w:right w:val="none" w:sz="0" w:space="0" w:color="auto"/>
                      </w:divBdr>
                    </w:div>
                    <w:div w:id="502429389">
                      <w:marLeft w:val="0"/>
                      <w:marRight w:val="0"/>
                      <w:marTop w:val="0"/>
                      <w:marBottom w:val="0"/>
                      <w:divBdr>
                        <w:top w:val="none" w:sz="0" w:space="0" w:color="auto"/>
                        <w:left w:val="none" w:sz="0" w:space="0" w:color="auto"/>
                        <w:bottom w:val="none" w:sz="0" w:space="0" w:color="auto"/>
                        <w:right w:val="none" w:sz="0" w:space="0" w:color="auto"/>
                      </w:divBdr>
                    </w:div>
                  </w:divsChild>
                </w:div>
                <w:div w:id="1590577382">
                  <w:marLeft w:val="0"/>
                  <w:marRight w:val="0"/>
                  <w:marTop w:val="0"/>
                  <w:marBottom w:val="0"/>
                  <w:divBdr>
                    <w:top w:val="none" w:sz="0" w:space="0" w:color="auto"/>
                    <w:left w:val="none" w:sz="0" w:space="0" w:color="auto"/>
                    <w:bottom w:val="none" w:sz="0" w:space="0" w:color="auto"/>
                    <w:right w:val="none" w:sz="0" w:space="0" w:color="auto"/>
                  </w:divBdr>
                  <w:divsChild>
                    <w:div w:id="1725135160">
                      <w:marLeft w:val="0"/>
                      <w:marRight w:val="0"/>
                      <w:marTop w:val="0"/>
                      <w:marBottom w:val="0"/>
                      <w:divBdr>
                        <w:top w:val="none" w:sz="0" w:space="0" w:color="auto"/>
                        <w:left w:val="none" w:sz="0" w:space="0" w:color="auto"/>
                        <w:bottom w:val="none" w:sz="0" w:space="0" w:color="auto"/>
                        <w:right w:val="none" w:sz="0" w:space="0" w:color="auto"/>
                      </w:divBdr>
                    </w:div>
                    <w:div w:id="2012944779">
                      <w:marLeft w:val="0"/>
                      <w:marRight w:val="0"/>
                      <w:marTop w:val="0"/>
                      <w:marBottom w:val="0"/>
                      <w:divBdr>
                        <w:top w:val="none" w:sz="0" w:space="0" w:color="auto"/>
                        <w:left w:val="none" w:sz="0" w:space="0" w:color="auto"/>
                        <w:bottom w:val="none" w:sz="0" w:space="0" w:color="auto"/>
                        <w:right w:val="none" w:sz="0" w:space="0" w:color="auto"/>
                      </w:divBdr>
                    </w:div>
                    <w:div w:id="1923299181">
                      <w:marLeft w:val="0"/>
                      <w:marRight w:val="0"/>
                      <w:marTop w:val="0"/>
                      <w:marBottom w:val="0"/>
                      <w:divBdr>
                        <w:top w:val="none" w:sz="0" w:space="0" w:color="auto"/>
                        <w:left w:val="none" w:sz="0" w:space="0" w:color="auto"/>
                        <w:bottom w:val="none" w:sz="0" w:space="0" w:color="auto"/>
                        <w:right w:val="none" w:sz="0" w:space="0" w:color="auto"/>
                      </w:divBdr>
                      <w:divsChild>
                        <w:div w:id="17992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0491">
              <w:marLeft w:val="0"/>
              <w:marRight w:val="0"/>
              <w:marTop w:val="0"/>
              <w:marBottom w:val="0"/>
              <w:divBdr>
                <w:top w:val="none" w:sz="0" w:space="0" w:color="auto"/>
                <w:left w:val="none" w:sz="0" w:space="0" w:color="auto"/>
                <w:bottom w:val="none" w:sz="0" w:space="0" w:color="auto"/>
                <w:right w:val="none" w:sz="0" w:space="0" w:color="auto"/>
              </w:divBdr>
              <w:divsChild>
                <w:div w:id="469904181">
                  <w:marLeft w:val="0"/>
                  <w:marRight w:val="0"/>
                  <w:marTop w:val="0"/>
                  <w:marBottom w:val="0"/>
                  <w:divBdr>
                    <w:top w:val="none" w:sz="0" w:space="0" w:color="auto"/>
                    <w:left w:val="none" w:sz="0" w:space="0" w:color="auto"/>
                    <w:bottom w:val="none" w:sz="0" w:space="0" w:color="auto"/>
                    <w:right w:val="none" w:sz="0" w:space="0" w:color="auto"/>
                  </w:divBdr>
                  <w:divsChild>
                    <w:div w:id="1765875201">
                      <w:marLeft w:val="0"/>
                      <w:marRight w:val="0"/>
                      <w:marTop w:val="0"/>
                      <w:marBottom w:val="0"/>
                      <w:divBdr>
                        <w:top w:val="none" w:sz="0" w:space="0" w:color="auto"/>
                        <w:left w:val="none" w:sz="0" w:space="0" w:color="auto"/>
                        <w:bottom w:val="none" w:sz="0" w:space="0" w:color="auto"/>
                        <w:right w:val="none" w:sz="0" w:space="0" w:color="auto"/>
                      </w:divBdr>
                    </w:div>
                  </w:divsChild>
                </w:div>
                <w:div w:id="1408265685">
                  <w:marLeft w:val="0"/>
                  <w:marRight w:val="0"/>
                  <w:marTop w:val="0"/>
                  <w:marBottom w:val="0"/>
                  <w:divBdr>
                    <w:top w:val="none" w:sz="0" w:space="0" w:color="auto"/>
                    <w:left w:val="none" w:sz="0" w:space="0" w:color="auto"/>
                    <w:bottom w:val="none" w:sz="0" w:space="0" w:color="auto"/>
                    <w:right w:val="none" w:sz="0" w:space="0" w:color="auto"/>
                  </w:divBdr>
                  <w:divsChild>
                    <w:div w:id="1256328191">
                      <w:marLeft w:val="0"/>
                      <w:marRight w:val="0"/>
                      <w:marTop w:val="0"/>
                      <w:marBottom w:val="0"/>
                      <w:divBdr>
                        <w:top w:val="none" w:sz="0" w:space="0" w:color="auto"/>
                        <w:left w:val="none" w:sz="0" w:space="0" w:color="auto"/>
                        <w:bottom w:val="none" w:sz="0" w:space="0" w:color="auto"/>
                        <w:right w:val="none" w:sz="0" w:space="0" w:color="auto"/>
                      </w:divBdr>
                    </w:div>
                  </w:divsChild>
                </w:div>
                <w:div w:id="1636568181">
                  <w:marLeft w:val="0"/>
                  <w:marRight w:val="0"/>
                  <w:marTop w:val="0"/>
                  <w:marBottom w:val="0"/>
                  <w:divBdr>
                    <w:top w:val="none" w:sz="0" w:space="0" w:color="auto"/>
                    <w:left w:val="none" w:sz="0" w:space="0" w:color="auto"/>
                    <w:bottom w:val="none" w:sz="0" w:space="0" w:color="auto"/>
                    <w:right w:val="none" w:sz="0" w:space="0" w:color="auto"/>
                  </w:divBdr>
                  <w:divsChild>
                    <w:div w:id="1995451681">
                      <w:marLeft w:val="0"/>
                      <w:marRight w:val="0"/>
                      <w:marTop w:val="0"/>
                      <w:marBottom w:val="0"/>
                      <w:divBdr>
                        <w:top w:val="none" w:sz="0" w:space="0" w:color="auto"/>
                        <w:left w:val="none" w:sz="0" w:space="0" w:color="auto"/>
                        <w:bottom w:val="none" w:sz="0" w:space="0" w:color="auto"/>
                        <w:right w:val="none" w:sz="0" w:space="0" w:color="auto"/>
                      </w:divBdr>
                    </w:div>
                  </w:divsChild>
                </w:div>
                <w:div w:id="750469637">
                  <w:marLeft w:val="0"/>
                  <w:marRight w:val="0"/>
                  <w:marTop w:val="0"/>
                  <w:marBottom w:val="0"/>
                  <w:divBdr>
                    <w:top w:val="none" w:sz="0" w:space="0" w:color="auto"/>
                    <w:left w:val="none" w:sz="0" w:space="0" w:color="auto"/>
                    <w:bottom w:val="none" w:sz="0" w:space="0" w:color="auto"/>
                    <w:right w:val="none" w:sz="0" w:space="0" w:color="auto"/>
                  </w:divBdr>
                  <w:divsChild>
                    <w:div w:id="1555896660">
                      <w:marLeft w:val="0"/>
                      <w:marRight w:val="0"/>
                      <w:marTop w:val="0"/>
                      <w:marBottom w:val="0"/>
                      <w:divBdr>
                        <w:top w:val="none" w:sz="0" w:space="0" w:color="auto"/>
                        <w:left w:val="none" w:sz="0" w:space="0" w:color="auto"/>
                        <w:bottom w:val="none" w:sz="0" w:space="0" w:color="auto"/>
                        <w:right w:val="none" w:sz="0" w:space="0" w:color="auto"/>
                      </w:divBdr>
                    </w:div>
                  </w:divsChild>
                </w:div>
                <w:div w:id="1755710032">
                  <w:marLeft w:val="0"/>
                  <w:marRight w:val="0"/>
                  <w:marTop w:val="0"/>
                  <w:marBottom w:val="0"/>
                  <w:divBdr>
                    <w:top w:val="none" w:sz="0" w:space="0" w:color="auto"/>
                    <w:left w:val="none" w:sz="0" w:space="0" w:color="auto"/>
                    <w:bottom w:val="none" w:sz="0" w:space="0" w:color="auto"/>
                    <w:right w:val="none" w:sz="0" w:space="0" w:color="auto"/>
                  </w:divBdr>
                  <w:divsChild>
                    <w:div w:id="2001149490">
                      <w:marLeft w:val="0"/>
                      <w:marRight w:val="0"/>
                      <w:marTop w:val="0"/>
                      <w:marBottom w:val="0"/>
                      <w:divBdr>
                        <w:top w:val="none" w:sz="0" w:space="0" w:color="auto"/>
                        <w:left w:val="none" w:sz="0" w:space="0" w:color="auto"/>
                        <w:bottom w:val="none" w:sz="0" w:space="0" w:color="auto"/>
                        <w:right w:val="none" w:sz="0" w:space="0" w:color="auto"/>
                      </w:divBdr>
                    </w:div>
                  </w:divsChild>
                </w:div>
                <w:div w:id="2046783018">
                  <w:marLeft w:val="0"/>
                  <w:marRight w:val="0"/>
                  <w:marTop w:val="0"/>
                  <w:marBottom w:val="0"/>
                  <w:divBdr>
                    <w:top w:val="none" w:sz="0" w:space="0" w:color="auto"/>
                    <w:left w:val="none" w:sz="0" w:space="0" w:color="auto"/>
                    <w:bottom w:val="none" w:sz="0" w:space="0" w:color="auto"/>
                    <w:right w:val="none" w:sz="0" w:space="0" w:color="auto"/>
                  </w:divBdr>
                  <w:divsChild>
                    <w:div w:id="1298876261">
                      <w:marLeft w:val="0"/>
                      <w:marRight w:val="0"/>
                      <w:marTop w:val="0"/>
                      <w:marBottom w:val="0"/>
                      <w:divBdr>
                        <w:top w:val="none" w:sz="0" w:space="0" w:color="auto"/>
                        <w:left w:val="none" w:sz="0" w:space="0" w:color="auto"/>
                        <w:bottom w:val="none" w:sz="0" w:space="0" w:color="auto"/>
                        <w:right w:val="none" w:sz="0" w:space="0" w:color="auto"/>
                      </w:divBdr>
                      <w:divsChild>
                        <w:div w:id="13494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remature_burial" TargetMode="External"/><Relationship Id="rId117" Type="http://schemas.openxmlformats.org/officeDocument/2006/relationships/hyperlink" Target="https://en.wikipedia.org/wiki/Premature_burial" TargetMode="External"/><Relationship Id="rId21" Type="http://schemas.openxmlformats.org/officeDocument/2006/relationships/hyperlink" Target="https://en.wikipedia.org/wiki/Apocryphal" TargetMode="External"/><Relationship Id="rId42" Type="http://schemas.openxmlformats.org/officeDocument/2006/relationships/hyperlink" Target="https://en.wikipedia.org/wiki/Premature_burial" TargetMode="External"/><Relationship Id="rId47" Type="http://schemas.openxmlformats.org/officeDocument/2006/relationships/hyperlink" Target="https://en.wikipedia.org/wiki/Safety_coffin" TargetMode="External"/><Relationship Id="rId63" Type="http://schemas.openxmlformats.org/officeDocument/2006/relationships/hyperlink" Target="https://en.wikipedia.org/wiki/Vilvoorde" TargetMode="External"/><Relationship Id="rId68" Type="http://schemas.openxmlformats.org/officeDocument/2006/relationships/hyperlink" Target="https://en.wikipedia.org/wiki/Vestal_Virgin" TargetMode="External"/><Relationship Id="rId84" Type="http://schemas.openxmlformats.org/officeDocument/2006/relationships/hyperlink" Target="https://en.wikipedia.org/wiki/Augsburg" TargetMode="External"/><Relationship Id="rId89" Type="http://schemas.openxmlformats.org/officeDocument/2006/relationships/hyperlink" Target="https://en.wikipedia.org/wiki/Bohemia" TargetMode="External"/><Relationship Id="rId112" Type="http://schemas.openxmlformats.org/officeDocument/2006/relationships/hyperlink" Target="https://en.wikipedia.org/wiki/Vilvoorde" TargetMode="External"/><Relationship Id="rId133" Type="http://schemas.openxmlformats.org/officeDocument/2006/relationships/hyperlink" Target="https://en.wikipedia.org/wiki/Gulf_War" TargetMode="External"/><Relationship Id="rId138" Type="http://schemas.openxmlformats.org/officeDocument/2006/relationships/hyperlink" Target="https://en.wikipedia.org/wiki/Yazidis" TargetMode="External"/><Relationship Id="rId154" Type="http://schemas.openxmlformats.org/officeDocument/2006/relationships/hyperlink" Target="https://en.wikipedia.org/wiki/Sadhu_Haridas" TargetMode="External"/><Relationship Id="rId159" Type="http://schemas.openxmlformats.org/officeDocument/2006/relationships/hyperlink" Target="https://en.wikipedia.org/wiki/Premature_burial" TargetMode="External"/><Relationship Id="rId16" Type="http://schemas.openxmlformats.org/officeDocument/2006/relationships/hyperlink" Target="https://en.wikipedia.org/wiki/Starvation" TargetMode="External"/><Relationship Id="rId107" Type="http://schemas.openxmlformats.org/officeDocument/2006/relationships/hyperlink" Target="https://en.wikipedia.org/wiki/Premature_burial" TargetMode="External"/><Relationship Id="rId11" Type="http://schemas.openxmlformats.org/officeDocument/2006/relationships/hyperlink" Target="https://en.wikipedia.org/wiki/Fear_of_being_buried_alive" TargetMode="External"/><Relationship Id="rId32" Type="http://schemas.openxmlformats.org/officeDocument/2006/relationships/hyperlink" Target="https://en.wikipedia.org/wiki/Premature_burial" TargetMode="External"/><Relationship Id="rId37" Type="http://schemas.openxmlformats.org/officeDocument/2006/relationships/hyperlink" Target="https://en.wikipedia.org/wiki/Peraia,_Thessaloniki" TargetMode="External"/><Relationship Id="rId53" Type="http://schemas.openxmlformats.org/officeDocument/2006/relationships/hyperlink" Target="https://en.wikipedia.org/wiki/Premature_burial" TargetMode="External"/><Relationship Id="rId58" Type="http://schemas.openxmlformats.org/officeDocument/2006/relationships/hyperlink" Target="https://en.wikipedia.org/wiki/File:Anneken_van_den_Hove_te_Brussel_levend_begraven_(Jan_Luyken,_1597).PNG" TargetMode="External"/><Relationship Id="rId74" Type="http://schemas.openxmlformats.org/officeDocument/2006/relationships/hyperlink" Target="https://en.wikipedia.org/wiki/Saint_Castulus" TargetMode="External"/><Relationship Id="rId79" Type="http://schemas.openxmlformats.org/officeDocument/2006/relationships/hyperlink" Target="https://en.wikipedia.org/wiki/Margaret_I_of_Denmark" TargetMode="External"/><Relationship Id="rId102" Type="http://schemas.openxmlformats.org/officeDocument/2006/relationships/hyperlink" Target="https://en.wikipedia.org/wiki/Premature_burial" TargetMode="External"/><Relationship Id="rId123" Type="http://schemas.openxmlformats.org/officeDocument/2006/relationships/hyperlink" Target="https://en.wikipedia.org/wiki/Nanking_Massacre" TargetMode="External"/><Relationship Id="rId128" Type="http://schemas.openxmlformats.org/officeDocument/2006/relationships/hyperlink" Target="https://en.wikipedia.org/wiki/Premature_burial" TargetMode="External"/><Relationship Id="rId144" Type="http://schemas.openxmlformats.org/officeDocument/2006/relationships/hyperlink" Target="https://en.wikipedia.org/wiki/Premature_burial" TargetMode="External"/><Relationship Id="rId149" Type="http://schemas.openxmlformats.org/officeDocument/2006/relationships/hyperlink" Target="https://en.wikipedia.org/wiki/Istanbul" TargetMode="External"/><Relationship Id="rId5" Type="http://schemas.openxmlformats.org/officeDocument/2006/relationships/webSettings" Target="webSettings.xml"/><Relationship Id="rId90" Type="http://schemas.openxmlformats.org/officeDocument/2006/relationships/hyperlink" Target="https://en.wikipedia.org/wiki/County_of_Tyrol" TargetMode="External"/><Relationship Id="rId95" Type="http://schemas.openxmlformats.org/officeDocument/2006/relationships/hyperlink" Target="https://en.wikipedia.org/wiki/Premature_burial" TargetMode="External"/><Relationship Id="rId160" Type="http://schemas.openxmlformats.org/officeDocument/2006/relationships/hyperlink" Target="https://en.wikipedia.org/wiki/Buried_Alive_(performance)" TargetMode="External"/><Relationship Id="rId22" Type="http://schemas.openxmlformats.org/officeDocument/2006/relationships/hyperlink" Target="https://en.wikipedia.org/wiki/John_Duns_Scotus" TargetMode="External"/><Relationship Id="rId27" Type="http://schemas.openxmlformats.org/officeDocument/2006/relationships/hyperlink" Target="https://en.wikipedia.org/wiki/Premature_burial" TargetMode="External"/><Relationship Id="rId43" Type="http://schemas.openxmlformats.org/officeDocument/2006/relationships/hyperlink" Target="https://en.wikipedia.org/wiki/File:Premature_Burial_Vault.JPG" TargetMode="External"/><Relationship Id="rId48" Type="http://schemas.openxmlformats.org/officeDocument/2006/relationships/hyperlink" Target="https://www.google.com/patents/US268693" TargetMode="External"/><Relationship Id="rId64" Type="http://schemas.openxmlformats.org/officeDocument/2006/relationships/hyperlink" Target="https://en.wikipedia.org/wiki/Tacitus" TargetMode="External"/><Relationship Id="rId69" Type="http://schemas.openxmlformats.org/officeDocument/2006/relationships/hyperlink" Target="https://en.wikipedia.org/wiki/Celibacy" TargetMode="External"/><Relationship Id="rId113" Type="http://schemas.openxmlformats.org/officeDocument/2006/relationships/hyperlink" Target="https://en.wikipedia.org/wiki/Dutch_Revolt" TargetMode="External"/><Relationship Id="rId118" Type="http://schemas.openxmlformats.org/officeDocument/2006/relationships/hyperlink" Target="https://en.wikipedia.org/wiki/Serbia_in_the_Balkan_Wars" TargetMode="External"/><Relationship Id="rId134" Type="http://schemas.openxmlformats.org/officeDocument/2006/relationships/hyperlink" Target="https://en.wikipedia.org/wiki/1st_Infantry_Division_(United_States)" TargetMode="External"/><Relationship Id="rId139" Type="http://schemas.openxmlformats.org/officeDocument/2006/relationships/hyperlink" Target="https://en.wikipedia.org/wiki/Premature_burial" TargetMode="External"/><Relationship Id="rId80" Type="http://schemas.openxmlformats.org/officeDocument/2006/relationships/hyperlink" Target="https://en.wikipedia.org/wiki/Premature_burial" TargetMode="External"/><Relationship Id="rId85" Type="http://schemas.openxmlformats.org/officeDocument/2006/relationships/hyperlink" Target="https://en.wikipedia.org/wiki/Premature_burial" TargetMode="External"/><Relationship Id="rId150" Type="http://schemas.openxmlformats.org/officeDocument/2006/relationships/hyperlink" Target="https://en.wikipedia.org/wiki/Honor_killing" TargetMode="External"/><Relationship Id="rId155" Type="http://schemas.openxmlformats.org/officeDocument/2006/relationships/hyperlink" Target="https://en.wikipedia.org/wiki/Fakir" TargetMode="External"/><Relationship Id="rId12" Type="http://schemas.openxmlformats.org/officeDocument/2006/relationships/hyperlink" Target="https://en.wikipedia.org/wiki/Phobia" TargetMode="External"/><Relationship Id="rId17" Type="http://schemas.openxmlformats.org/officeDocument/2006/relationships/hyperlink" Target="https://en.wikipedia.org/wiki/Hypothermia" TargetMode="External"/><Relationship Id="rId33" Type="http://schemas.openxmlformats.org/officeDocument/2006/relationships/hyperlink" Target="https://en.wikipedia.org/wiki/Woodstock,_Ontario" TargetMode="External"/><Relationship Id="rId38" Type="http://schemas.openxmlformats.org/officeDocument/2006/relationships/hyperlink" Target="https://en.wikipedia.org/wiki/Thessaloniki" TargetMode="External"/><Relationship Id="rId59" Type="http://schemas.openxmlformats.org/officeDocument/2006/relationships/image" Target="media/image4.png"/><Relationship Id="rId103" Type="http://schemas.openxmlformats.org/officeDocument/2006/relationships/hyperlink" Target="https://en.wikipedia.org/wiki/Wiederg%C3%A4nger" TargetMode="External"/><Relationship Id="rId108" Type="http://schemas.openxmlformats.org/officeDocument/2006/relationships/hyperlink" Target="https://en.wikipedia.org/wiki/Faroe_Islands" TargetMode="External"/><Relationship Id="rId124" Type="http://schemas.openxmlformats.org/officeDocument/2006/relationships/hyperlink" Target="https://en.wikipedia.org/wiki/Premature_burial" TargetMode="External"/><Relationship Id="rId129" Type="http://schemas.openxmlformats.org/officeDocument/2006/relationships/hyperlink" Target="https://en.wikipedia.org/wiki/Premature_burial" TargetMode="External"/><Relationship Id="rId54" Type="http://schemas.openxmlformats.org/officeDocument/2006/relationships/hyperlink" Target="https://en.wikipedia.org/wiki/Walter_Hadwen" TargetMode="External"/><Relationship Id="rId70" Type="http://schemas.openxmlformats.org/officeDocument/2006/relationships/hyperlink" Target="https://en.wikipedia.org/wiki/Vesta_(mythology)" TargetMode="External"/><Relationship Id="rId75" Type="http://schemas.openxmlformats.org/officeDocument/2006/relationships/hyperlink" Target="https://en.wikipedia.org/wiki/Premature_burial" TargetMode="External"/><Relationship Id="rId91" Type="http://schemas.openxmlformats.org/officeDocument/2006/relationships/hyperlink" Target="https://en.wikipedia.org/wiki/Premature_burial" TargetMode="External"/><Relationship Id="rId96" Type="http://schemas.openxmlformats.org/officeDocument/2006/relationships/hyperlink" Target="https://en.wikipedia.org/wiki/Nuremberg" TargetMode="External"/><Relationship Id="rId140" Type="http://schemas.openxmlformats.org/officeDocument/2006/relationships/hyperlink" Target="https://en.wikipedia.org/wiki/Khmer_Rouge" TargetMode="External"/><Relationship Id="rId145" Type="http://schemas.openxmlformats.org/officeDocument/2006/relationships/hyperlink" Target="https://en.wikipedia.org/wiki/Turkey" TargetMode="External"/><Relationship Id="rId161" Type="http://schemas.openxmlformats.org/officeDocument/2006/relationships/hyperlink" Target="https://en.wikipedia.org/wiki/Premature_burial" TargetMode="External"/><Relationship Id="rId1" Type="http://schemas.openxmlformats.org/officeDocument/2006/relationships/numbering" Target="numbering.xml"/><Relationship Id="rId6" Type="http://schemas.openxmlformats.org/officeDocument/2006/relationships/hyperlink" Target="https://en.wikipedia.org/wiki/File:Wiertz_burial.jpg" TargetMode="External"/><Relationship Id="rId15" Type="http://schemas.openxmlformats.org/officeDocument/2006/relationships/hyperlink" Target="https://en.wikipedia.org/wiki/Dehydration" TargetMode="External"/><Relationship Id="rId23" Type="http://schemas.openxmlformats.org/officeDocument/2006/relationships/hyperlink" Target="https://en.wikipedia.org/wiki/Premature_burial" TargetMode="External"/><Relationship Id="rId28" Type="http://schemas.openxmlformats.org/officeDocument/2006/relationships/hyperlink" Target="https://en.wikipedia.org/wiki/Morgue" TargetMode="External"/><Relationship Id="rId36" Type="http://schemas.openxmlformats.org/officeDocument/2006/relationships/hyperlink" Target="https://en.wikipedia.org/wiki/Premature_burial" TargetMode="External"/><Relationship Id="rId49" Type="http://schemas.openxmlformats.org/officeDocument/2006/relationships/hyperlink" Target="https://en.wikipedia.org/wiki/Premature_burial" TargetMode="External"/><Relationship Id="rId57" Type="http://schemas.openxmlformats.org/officeDocument/2006/relationships/hyperlink" Target="https://en.wikipedia.org/wiki/Nanking_Massacre" TargetMode="External"/><Relationship Id="rId106" Type="http://schemas.openxmlformats.org/officeDocument/2006/relationships/hyperlink" Target="https://en.wikipedia.org/wiki/The_Divine_Comedy" TargetMode="External"/><Relationship Id="rId114" Type="http://schemas.openxmlformats.org/officeDocument/2006/relationships/hyperlink" Target="https://en.wikipedia.org/wiki/Philip_III_of_Spain" TargetMode="External"/><Relationship Id="rId119" Type="http://schemas.openxmlformats.org/officeDocument/2006/relationships/hyperlink" Target="https://en.wikipedia.org/wiki/Peh%C4%8Devo" TargetMode="External"/><Relationship Id="rId127" Type="http://schemas.openxmlformats.org/officeDocument/2006/relationships/hyperlink" Target="https://en.wikipedia.org/wiki/Premature_burial" TargetMode="External"/><Relationship Id="rId10" Type="http://schemas.openxmlformats.org/officeDocument/2006/relationships/hyperlink" Target="https://en.wikipedia.org/wiki/Execution_(legal)" TargetMode="External"/><Relationship Id="rId31" Type="http://schemas.openxmlformats.org/officeDocument/2006/relationships/hyperlink" Target="https://en.wikipedia.org/wiki/Buncombe_County,_North_Carolina" TargetMode="External"/><Relationship Id="rId44" Type="http://schemas.openxmlformats.org/officeDocument/2006/relationships/image" Target="media/image2.jpeg"/><Relationship Id="rId52" Type="http://schemas.openxmlformats.org/officeDocument/2006/relationships/hyperlink" Target="https://en.wikipedia.org/wiki/William_Tebb" TargetMode="External"/><Relationship Id="rId60" Type="http://schemas.openxmlformats.org/officeDocument/2006/relationships/hyperlink" Target="https://en.wikipedia.org/wiki/Jan_Luyken" TargetMode="External"/><Relationship Id="rId65" Type="http://schemas.openxmlformats.org/officeDocument/2006/relationships/hyperlink" Target="https://en.wikipedia.org/wiki/Germania" TargetMode="External"/><Relationship Id="rId73" Type="http://schemas.openxmlformats.org/officeDocument/2006/relationships/hyperlink" Target="https://en.wikipedia.org/wiki/Immurement" TargetMode="External"/><Relationship Id="rId78" Type="http://schemas.openxmlformats.org/officeDocument/2006/relationships/hyperlink" Target="https://en.wikipedia.org/wiki/Ribe" TargetMode="External"/><Relationship Id="rId81" Type="http://schemas.openxmlformats.org/officeDocument/2006/relationships/hyperlink" Target="https://en.wikipedia.org/wiki/Holy_Roman_Empire" TargetMode="External"/><Relationship Id="rId86" Type="http://schemas.openxmlformats.org/officeDocument/2006/relationships/hyperlink" Target="https://en.wikipedia.org/w/index.php?title=Eduard_Henke&amp;action=edit&amp;redlink=1" TargetMode="External"/><Relationship Id="rId94" Type="http://schemas.openxmlformats.org/officeDocument/2006/relationships/hyperlink" Target="https://en.wikipedia.org/wiki/Drowning" TargetMode="External"/><Relationship Id="rId99" Type="http://schemas.openxmlformats.org/officeDocument/2006/relationships/hyperlink" Target="https://en.wikipedia.org/wiki/Ensisheim" TargetMode="External"/><Relationship Id="rId101" Type="http://schemas.openxmlformats.org/officeDocument/2006/relationships/hyperlink" Target="https://en.wikipedia.org/wiki/Premature_burial" TargetMode="External"/><Relationship Id="rId122" Type="http://schemas.openxmlformats.org/officeDocument/2006/relationships/hyperlink" Target="https://en.wikipedia.org/wiki/Premature_burial" TargetMode="External"/><Relationship Id="rId130" Type="http://schemas.openxmlformats.org/officeDocument/2006/relationships/hyperlink" Target="https://en.wikipedia.org/wiki/Premature_burial" TargetMode="External"/><Relationship Id="rId135" Type="http://schemas.openxmlformats.org/officeDocument/2006/relationships/hyperlink" Target="https://en.wikipedia.org/wiki/Premature_burial" TargetMode="External"/><Relationship Id="rId143" Type="http://schemas.openxmlformats.org/officeDocument/2006/relationships/hyperlink" Target="https://en.wikipedia.org/wiki/Mao_Zedong" TargetMode="External"/><Relationship Id="rId148" Type="http://schemas.openxmlformats.org/officeDocument/2006/relationships/hyperlink" Target="https://en.wikipedia.org/wiki/Premature_burial" TargetMode="External"/><Relationship Id="rId151" Type="http://schemas.openxmlformats.org/officeDocument/2006/relationships/hyperlink" Target="https://en.wikipedia.org/wiki/Premature_burial" TargetMode="External"/><Relationship Id="rId156" Type="http://schemas.openxmlformats.org/officeDocument/2006/relationships/hyperlink" Target="https://en.wikipedia.org/wiki/Maharajah"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Burial" TargetMode="External"/><Relationship Id="rId13" Type="http://schemas.openxmlformats.org/officeDocument/2006/relationships/hyperlink" Target="https://en.wikipedia.org/wiki/Premature_burial" TargetMode="External"/><Relationship Id="rId18" Type="http://schemas.openxmlformats.org/officeDocument/2006/relationships/hyperlink" Target="https://en.wikipedia.org/wiki/Vestal_Virgin" TargetMode="External"/><Relationship Id="rId39" Type="http://schemas.openxmlformats.org/officeDocument/2006/relationships/hyperlink" Target="https://en.wikipedia.org/wiki/Greek_Macedonia" TargetMode="External"/><Relationship Id="rId109" Type="http://schemas.openxmlformats.org/officeDocument/2006/relationships/hyperlink" Target="https://en.wikipedia.org/wiki/H%C3%BAsav%C3%ADk,_Faroe_Islands" TargetMode="External"/><Relationship Id="rId34" Type="http://schemas.openxmlformats.org/officeDocument/2006/relationships/hyperlink" Target="https://en.wikipedia.org/wiki/Premature_burial" TargetMode="External"/><Relationship Id="rId50" Type="http://schemas.openxmlformats.org/officeDocument/2006/relationships/hyperlink" Target="https://en.wikipedia.org/wiki/Williamsport,_Pennsylvania" TargetMode="External"/><Relationship Id="rId55" Type="http://schemas.openxmlformats.org/officeDocument/2006/relationships/hyperlink" Target="https://en.wikipedia.org/wiki/File:Chinese_civilians_to_be_buried_alive.jpg" TargetMode="External"/><Relationship Id="rId76" Type="http://schemas.openxmlformats.org/officeDocument/2006/relationships/hyperlink" Target="https://en.wikipedia.org/wiki/Saint_Vitalis_of_Milan" TargetMode="External"/><Relationship Id="rId97" Type="http://schemas.openxmlformats.org/officeDocument/2006/relationships/hyperlink" Target="https://en.wikipedia.org/wiki/Premature_burial" TargetMode="External"/><Relationship Id="rId104" Type="http://schemas.openxmlformats.org/officeDocument/2006/relationships/hyperlink" Target="https://en.wikipedia.org/wiki/Premature_burial" TargetMode="External"/><Relationship Id="rId120" Type="http://schemas.openxmlformats.org/officeDocument/2006/relationships/hyperlink" Target="https://en.wikipedia.org/wiki/Republic_of_Macedonia" TargetMode="External"/><Relationship Id="rId125" Type="http://schemas.openxmlformats.org/officeDocument/2006/relationships/hyperlink" Target="https://en.wikipedia.org/wiki/World_War_II" TargetMode="External"/><Relationship Id="rId141" Type="http://schemas.openxmlformats.org/officeDocument/2006/relationships/hyperlink" Target="https://en.wikipedia.org/wiki/Killing_Fields" TargetMode="External"/><Relationship Id="rId146" Type="http://schemas.openxmlformats.org/officeDocument/2006/relationships/hyperlink" Target="https://en.wikipedia.org/wiki/Gender_role" TargetMode="External"/><Relationship Id="rId7" Type="http://schemas.openxmlformats.org/officeDocument/2006/relationships/image" Target="media/image1.jpeg"/><Relationship Id="rId71" Type="http://schemas.openxmlformats.org/officeDocument/2006/relationships/hyperlink" Target="https://en.wikipedia.org/wiki/Premature_burial" TargetMode="External"/><Relationship Id="rId92" Type="http://schemas.openxmlformats.org/officeDocument/2006/relationships/hyperlink" Target="https://en.wikipedia.org/wiki/Premature_burial" TargetMode="External"/><Relationship Id="rId162" Type="http://schemas.openxmlformats.org/officeDocument/2006/relationships/hyperlink" Target="https://en.wikipedia.org/wiki/Monochrom" TargetMode="External"/><Relationship Id="rId2" Type="http://schemas.openxmlformats.org/officeDocument/2006/relationships/styles" Target="styles.xml"/><Relationship Id="rId29" Type="http://schemas.openxmlformats.org/officeDocument/2006/relationships/hyperlink" Target="https://en.wikipedia.org/wiki/Premature_burial" TargetMode="External"/><Relationship Id="rId24" Type="http://schemas.openxmlformats.org/officeDocument/2006/relationships/hyperlink" Target="https://en.wikipedia.org/wiki/Alice_Blunden" TargetMode="External"/><Relationship Id="rId40" Type="http://schemas.openxmlformats.org/officeDocument/2006/relationships/hyperlink" Target="https://en.wikipedia.org/wiki/Greece" TargetMode="External"/><Relationship Id="rId45" Type="http://schemas.openxmlformats.org/officeDocument/2006/relationships/hyperlink" Target="https://en.wikipedia.org/wiki/Robert_Robinson_(Dissenting_minister)" TargetMode="External"/><Relationship Id="rId66" Type="http://schemas.openxmlformats.org/officeDocument/2006/relationships/hyperlink" Target="https://en.wikipedia.org/wiki/Capital_punishment" TargetMode="External"/><Relationship Id="rId87" Type="http://schemas.openxmlformats.org/officeDocument/2006/relationships/hyperlink" Target="https://en.wikipedia.org/wiki/Landrecht_(medieval)" TargetMode="External"/><Relationship Id="rId110" Type="http://schemas.openxmlformats.org/officeDocument/2006/relationships/hyperlink" Target="https://en.wikipedia.org/wiki/Habsburg_Netherlands" TargetMode="External"/><Relationship Id="rId115" Type="http://schemas.openxmlformats.org/officeDocument/2006/relationships/hyperlink" Target="https://en.wikipedia.org/wiki/Premature_burial" TargetMode="External"/><Relationship Id="rId131" Type="http://schemas.openxmlformats.org/officeDocument/2006/relationships/hyperlink" Target="https://en.wikipedia.org/wiki/Vietnam_War" TargetMode="External"/><Relationship Id="rId136" Type="http://schemas.openxmlformats.org/officeDocument/2006/relationships/hyperlink" Target="https://en.wikipedia.org/wiki/Premature_burial" TargetMode="External"/><Relationship Id="rId157" Type="http://schemas.openxmlformats.org/officeDocument/2006/relationships/hyperlink" Target="https://en.wikipedia.org/wiki/Premature_burial" TargetMode="External"/><Relationship Id="rId61" Type="http://schemas.openxmlformats.org/officeDocument/2006/relationships/hyperlink" Target="https://en.wikipedia.org/wiki/Anabaptist" TargetMode="External"/><Relationship Id="rId82" Type="http://schemas.openxmlformats.org/officeDocument/2006/relationships/hyperlink" Target="https://en.wikipedia.org/wiki/Schwabenspiegel" TargetMode="External"/><Relationship Id="rId152" Type="http://schemas.openxmlformats.org/officeDocument/2006/relationships/hyperlink" Target="https://en.wikipedia.org/wiki/C%C3%B3dice_Casanatense" TargetMode="External"/><Relationship Id="rId19" Type="http://schemas.openxmlformats.org/officeDocument/2006/relationships/hyperlink" Target="https://en.wikipedia.org/wiki/Taphophobia" TargetMode="External"/><Relationship Id="rId14" Type="http://schemas.openxmlformats.org/officeDocument/2006/relationships/hyperlink" Target="https://en.wikipedia.org/wiki/Asphyxiation" TargetMode="External"/><Relationship Id="rId30" Type="http://schemas.openxmlformats.org/officeDocument/2006/relationships/hyperlink" Target="https://en.wikipedia.org/wiki/The_New_York_Times" TargetMode="External"/><Relationship Id="rId35" Type="http://schemas.openxmlformats.org/officeDocument/2006/relationships/hyperlink" Target="https://en.wikipedia.org/wiki/Premature_burial" TargetMode="External"/><Relationship Id="rId56" Type="http://schemas.openxmlformats.org/officeDocument/2006/relationships/image" Target="media/image3.jpeg"/><Relationship Id="rId77" Type="http://schemas.openxmlformats.org/officeDocument/2006/relationships/hyperlink" Target="https://en.wikipedia.org/wiki/Premature_burial" TargetMode="External"/><Relationship Id="rId100" Type="http://schemas.openxmlformats.org/officeDocument/2006/relationships/hyperlink" Target="https://en.wikipedia.org/wiki/Premature_burial" TargetMode="External"/><Relationship Id="rId105" Type="http://schemas.openxmlformats.org/officeDocument/2006/relationships/hyperlink" Target="https://en.wikipedia.org/wiki/Dante" TargetMode="External"/><Relationship Id="rId126" Type="http://schemas.openxmlformats.org/officeDocument/2006/relationships/hyperlink" Target="https://en.wikipedia.org/wiki/Premature_burial" TargetMode="External"/><Relationship Id="rId147" Type="http://schemas.openxmlformats.org/officeDocument/2006/relationships/hyperlink" Target="https://en.wikipedia.org/wiki/Premature_burial" TargetMode="External"/><Relationship Id="rId8" Type="http://schemas.openxmlformats.org/officeDocument/2006/relationships/hyperlink" Target="https://en.wikipedia.org/wiki/Antoine_Wiertz" TargetMode="External"/><Relationship Id="rId51" Type="http://schemas.openxmlformats.org/officeDocument/2006/relationships/hyperlink" Target="https://en.wikipedia.org/wiki/Premature_burial" TargetMode="External"/><Relationship Id="rId72" Type="http://schemas.openxmlformats.org/officeDocument/2006/relationships/hyperlink" Target="https://en.wikipedia.org/wiki/Trial_by_ordeal" TargetMode="External"/><Relationship Id="rId93" Type="http://schemas.openxmlformats.org/officeDocument/2006/relationships/hyperlink" Target="https://en.wikipedia.org/wiki/Constitutio_Criminalis_Carolina" TargetMode="External"/><Relationship Id="rId98" Type="http://schemas.openxmlformats.org/officeDocument/2006/relationships/hyperlink" Target="https://en.wikipedia.org/w/index.php?title=Eduard_Osenbr%C3%BCggen&amp;action=edit&amp;redlink=1" TargetMode="External"/><Relationship Id="rId121" Type="http://schemas.openxmlformats.org/officeDocument/2006/relationships/hyperlink" Target="https://en.wikipedia.org/wiki/Balkan_Wars" TargetMode="External"/><Relationship Id="rId142" Type="http://schemas.openxmlformats.org/officeDocument/2006/relationships/hyperlink" Target="https://en.wikipedia.org/wiki/Premature_burial" TargetMode="External"/><Relationship Id="rId163"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s://en.wikipedia.org/wiki/Basingstoke" TargetMode="External"/><Relationship Id="rId46" Type="http://schemas.openxmlformats.org/officeDocument/2006/relationships/hyperlink" Target="https://en.wikipedia.org/wiki/Premature_burial" TargetMode="External"/><Relationship Id="rId67" Type="http://schemas.openxmlformats.org/officeDocument/2006/relationships/hyperlink" Target="https://en.wikipedia.org/wiki/Premature_burial" TargetMode="External"/><Relationship Id="rId116" Type="http://schemas.openxmlformats.org/officeDocument/2006/relationships/hyperlink" Target="https://en.wikipedia.org/wiki/Khmelnytsky_Uprising" TargetMode="External"/><Relationship Id="rId137" Type="http://schemas.openxmlformats.org/officeDocument/2006/relationships/hyperlink" Target="https://en.wikipedia.org/wiki/Islamic_State_of_Iraq_and_the_Levant" TargetMode="External"/><Relationship Id="rId158" Type="http://schemas.openxmlformats.org/officeDocument/2006/relationships/hyperlink" Target="https://en.wikipedia.org/wiki/Premature_burial" TargetMode="External"/><Relationship Id="rId20" Type="http://schemas.openxmlformats.org/officeDocument/2006/relationships/hyperlink" Target="https://en.wikipedia.org/wiki/Premature_burial" TargetMode="External"/><Relationship Id="rId41" Type="http://schemas.openxmlformats.org/officeDocument/2006/relationships/hyperlink" Target="https://en.wikipedia.org/wiki/Premature_burial" TargetMode="External"/><Relationship Id="rId62" Type="http://schemas.openxmlformats.org/officeDocument/2006/relationships/hyperlink" Target="https://nl.wikipedia.org/wiki/Anna_Utenhoven" TargetMode="External"/><Relationship Id="rId83" Type="http://schemas.openxmlformats.org/officeDocument/2006/relationships/hyperlink" Target="https://en.wikipedia.org/wiki/Premature_burial" TargetMode="External"/><Relationship Id="rId88" Type="http://schemas.openxmlformats.org/officeDocument/2006/relationships/hyperlink" Target="https://en.wikipedia.org/wiki/Landgraviate_of_Hesse" TargetMode="External"/><Relationship Id="rId111" Type="http://schemas.openxmlformats.org/officeDocument/2006/relationships/hyperlink" Target="https://en.wikipedia.org/wiki/Anabaptist" TargetMode="External"/><Relationship Id="rId132" Type="http://schemas.openxmlformats.org/officeDocument/2006/relationships/hyperlink" Target="https://en.wikipedia.org/wiki/Massacre_at_Hu%E1%BA%BF" TargetMode="External"/><Relationship Id="rId153" Type="http://schemas.openxmlformats.org/officeDocument/2006/relationships/hyperlink" Target="https://en.wikipedia.org/wiki/Hindu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4147</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UNC Wilmington</Company>
  <LinksUpToDate>false</LinksUpToDate>
  <CharactersWithSpaces>27730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Robert L.</dc:creator>
  <cp:keywords/>
  <dc:description/>
  <cp:lastModifiedBy>Hakan, Robert L.</cp:lastModifiedBy>
  <cp:revision>2</cp:revision>
  <dcterms:created xsi:type="dcterms:W3CDTF">2018-03-16T15:30:00Z</dcterms:created>
  <dcterms:modified xsi:type="dcterms:W3CDTF">2018-03-19T14:54:00Z</dcterms:modified>
</cp:coreProperties>
</file>