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CD72B" w14:textId="7E5AEACE" w:rsidR="00101285" w:rsidRDefault="00CF2811">
      <w:pPr>
        <w:rPr>
          <w:sz w:val="28"/>
          <w:szCs w:val="28"/>
          <w:u w:val="single"/>
        </w:rPr>
      </w:pPr>
      <w:r w:rsidRPr="00CF2811">
        <w:rPr>
          <w:sz w:val="28"/>
          <w:szCs w:val="28"/>
          <w:u w:val="single"/>
        </w:rPr>
        <w:t>In-Class Exercises on Chapter-7 (PDA)</w:t>
      </w:r>
    </w:p>
    <w:p w14:paraId="00EECC96" w14:textId="642B51C2" w:rsidR="00CF2811" w:rsidRDefault="00CF2811">
      <w:pPr>
        <w:rPr>
          <w:sz w:val="28"/>
          <w:szCs w:val="28"/>
          <w:u w:val="single"/>
        </w:rPr>
      </w:pPr>
    </w:p>
    <w:p w14:paraId="4610C8AF" w14:textId="7E56C597" w:rsidR="00CF2811" w:rsidRDefault="00CF2811" w:rsidP="00CF2811">
      <w:pPr>
        <w:spacing w:after="290"/>
        <w:ind w:left="483"/>
      </w:pPr>
      <w:r>
        <w:rPr>
          <w:rFonts w:ascii="Cambria" w:eastAsia="Cambria" w:hAnsi="Cambria" w:cs="Cambria"/>
          <w:sz w:val="24"/>
        </w:rPr>
        <w:t>1</w:t>
      </w:r>
      <w:r>
        <w:rPr>
          <w:rFonts w:ascii="Cambria" w:eastAsia="Cambria" w:hAnsi="Cambria" w:cs="Cambria"/>
          <w:sz w:val="24"/>
        </w:rPr>
        <w:t>. (EOC Ch.7 (3.c)) Construct a PDA that accepts the following language:</w:t>
      </w:r>
    </w:p>
    <w:p w14:paraId="0CEFCEE6" w14:textId="77777777" w:rsidR="00CF2811" w:rsidRDefault="00CF2811" w:rsidP="00CF2811">
      <w:pPr>
        <w:spacing w:after="387"/>
        <w:ind w:left="164" w:hanging="10"/>
        <w:jc w:val="center"/>
        <w:rPr>
          <w:rFonts w:ascii="Cambria" w:eastAsia="Cambria" w:hAnsi="Cambria" w:cs="Cambria"/>
          <w:sz w:val="32"/>
          <w:szCs w:val="32"/>
        </w:rPr>
      </w:pPr>
      <w:r w:rsidRPr="00E806F3">
        <w:rPr>
          <w:rFonts w:ascii="Cambria" w:eastAsia="Cambria" w:hAnsi="Cambria" w:cs="Cambria"/>
          <w:sz w:val="32"/>
          <w:szCs w:val="32"/>
        </w:rPr>
        <w:t>{</w:t>
      </w:r>
      <w:r w:rsidRPr="00E806F3">
        <w:rPr>
          <w:rFonts w:ascii="Cambria" w:eastAsia="Cambria" w:hAnsi="Cambria" w:cs="Cambria"/>
          <w:i/>
          <w:sz w:val="32"/>
          <w:szCs w:val="32"/>
        </w:rPr>
        <w:t>a</w:t>
      </w:r>
      <w:r w:rsidRPr="00E806F3">
        <w:rPr>
          <w:rFonts w:ascii="Cambria" w:eastAsia="Cambria" w:hAnsi="Cambria" w:cs="Cambria"/>
          <w:i/>
          <w:sz w:val="32"/>
          <w:szCs w:val="32"/>
          <w:vertAlign w:val="superscript"/>
        </w:rPr>
        <w:t xml:space="preserve">i </w:t>
      </w:r>
      <w:proofErr w:type="spellStart"/>
      <w:r w:rsidRPr="00E806F3">
        <w:rPr>
          <w:rFonts w:ascii="Cambria" w:eastAsia="Cambria" w:hAnsi="Cambria" w:cs="Cambria"/>
          <w:i/>
          <w:sz w:val="32"/>
          <w:szCs w:val="32"/>
        </w:rPr>
        <w:t>b</w:t>
      </w:r>
      <w:r w:rsidRPr="00E806F3">
        <w:rPr>
          <w:rFonts w:ascii="Cambria" w:eastAsia="Cambria" w:hAnsi="Cambria" w:cs="Cambria"/>
          <w:i/>
          <w:sz w:val="32"/>
          <w:szCs w:val="32"/>
          <w:vertAlign w:val="superscript"/>
        </w:rPr>
        <w:t>j</w:t>
      </w:r>
      <w:proofErr w:type="spellEnd"/>
      <w:r w:rsidRPr="00E806F3">
        <w:rPr>
          <w:rFonts w:ascii="Cambria" w:eastAsia="Cambria" w:hAnsi="Cambria" w:cs="Cambria"/>
          <w:i/>
          <w:sz w:val="32"/>
          <w:szCs w:val="32"/>
          <w:vertAlign w:val="superscript"/>
        </w:rPr>
        <w:t xml:space="preserve"> </w:t>
      </w:r>
      <w:r w:rsidRPr="00E806F3">
        <w:rPr>
          <w:rFonts w:ascii="Cambria" w:eastAsia="Cambria" w:hAnsi="Cambria" w:cs="Cambria"/>
          <w:i/>
          <w:sz w:val="32"/>
          <w:szCs w:val="32"/>
        </w:rPr>
        <w:t>c</w:t>
      </w:r>
      <w:r w:rsidRPr="00E806F3">
        <w:rPr>
          <w:rFonts w:ascii="Cambria" w:eastAsia="Cambria" w:hAnsi="Cambria" w:cs="Cambria"/>
          <w:i/>
          <w:sz w:val="32"/>
          <w:szCs w:val="32"/>
          <w:vertAlign w:val="superscript"/>
        </w:rPr>
        <w:t>k</w:t>
      </w:r>
      <w:r w:rsidRPr="00E806F3">
        <w:rPr>
          <w:rFonts w:ascii="Cambria" w:eastAsia="Cambria" w:hAnsi="Cambria" w:cs="Cambria"/>
          <w:sz w:val="32"/>
          <w:szCs w:val="32"/>
        </w:rPr>
        <w:t xml:space="preserve">| </w:t>
      </w:r>
      <w:r w:rsidRPr="00E806F3">
        <w:rPr>
          <w:rFonts w:ascii="Cambria" w:eastAsia="Cambria" w:hAnsi="Cambria" w:cs="Cambria"/>
          <w:i/>
          <w:sz w:val="32"/>
          <w:szCs w:val="32"/>
        </w:rPr>
        <w:t xml:space="preserve">j </w:t>
      </w:r>
      <w:r w:rsidRPr="00E806F3">
        <w:rPr>
          <w:rFonts w:ascii="Cambria" w:eastAsia="Cambria" w:hAnsi="Cambria" w:cs="Cambria"/>
          <w:sz w:val="32"/>
          <w:szCs w:val="32"/>
        </w:rPr>
        <w:t xml:space="preserve">= </w:t>
      </w:r>
      <w:proofErr w:type="spellStart"/>
      <w:r w:rsidRPr="00E806F3">
        <w:rPr>
          <w:rFonts w:ascii="Cambria" w:eastAsia="Cambria" w:hAnsi="Cambria" w:cs="Cambria"/>
          <w:i/>
          <w:sz w:val="32"/>
          <w:szCs w:val="32"/>
        </w:rPr>
        <w:t>i</w:t>
      </w:r>
      <w:proofErr w:type="spellEnd"/>
      <w:r w:rsidRPr="00E806F3">
        <w:rPr>
          <w:rFonts w:ascii="Cambria" w:eastAsia="Cambria" w:hAnsi="Cambria" w:cs="Cambria"/>
          <w:i/>
          <w:sz w:val="32"/>
          <w:szCs w:val="32"/>
        </w:rPr>
        <w:t xml:space="preserve"> </w:t>
      </w:r>
      <w:r w:rsidRPr="00E806F3">
        <w:rPr>
          <w:rFonts w:ascii="Cambria" w:eastAsia="Cambria" w:hAnsi="Cambria" w:cs="Cambria"/>
          <w:sz w:val="32"/>
          <w:szCs w:val="32"/>
        </w:rPr>
        <w:t xml:space="preserve">+ </w:t>
      </w:r>
      <w:r w:rsidRPr="00E806F3">
        <w:rPr>
          <w:rFonts w:ascii="Cambria" w:eastAsia="Cambria" w:hAnsi="Cambria" w:cs="Cambria"/>
          <w:i/>
          <w:sz w:val="32"/>
          <w:szCs w:val="32"/>
        </w:rPr>
        <w:t xml:space="preserve">k, </w:t>
      </w:r>
      <w:proofErr w:type="spellStart"/>
      <w:r w:rsidRPr="00E806F3">
        <w:rPr>
          <w:rFonts w:ascii="Cambria" w:eastAsia="Cambria" w:hAnsi="Cambria" w:cs="Cambria"/>
          <w:i/>
          <w:sz w:val="32"/>
          <w:szCs w:val="32"/>
        </w:rPr>
        <w:t>i</w:t>
      </w:r>
      <w:proofErr w:type="spellEnd"/>
      <w:r w:rsidRPr="00E806F3">
        <w:rPr>
          <w:rFonts w:ascii="Cambria" w:eastAsia="Cambria" w:hAnsi="Cambria" w:cs="Cambria"/>
          <w:i/>
          <w:sz w:val="32"/>
          <w:szCs w:val="32"/>
        </w:rPr>
        <w:t xml:space="preserve"> &gt; </w:t>
      </w:r>
      <w:r w:rsidRPr="00E806F3">
        <w:rPr>
          <w:rFonts w:ascii="Cambria" w:eastAsia="Cambria" w:hAnsi="Cambria" w:cs="Cambria"/>
          <w:sz w:val="32"/>
          <w:szCs w:val="32"/>
        </w:rPr>
        <w:t>0</w:t>
      </w:r>
      <w:r w:rsidRPr="00E806F3">
        <w:rPr>
          <w:rFonts w:ascii="Cambria" w:eastAsia="Cambria" w:hAnsi="Cambria" w:cs="Cambria"/>
          <w:i/>
          <w:sz w:val="32"/>
          <w:szCs w:val="32"/>
        </w:rPr>
        <w:t xml:space="preserve">, j &gt; </w:t>
      </w:r>
      <w:r w:rsidRPr="00E806F3">
        <w:rPr>
          <w:rFonts w:ascii="Cambria" w:eastAsia="Cambria" w:hAnsi="Cambria" w:cs="Cambria"/>
          <w:sz w:val="32"/>
          <w:szCs w:val="32"/>
        </w:rPr>
        <w:t>0}</w:t>
      </w:r>
    </w:p>
    <w:p w14:paraId="643BD693" w14:textId="77777777" w:rsidR="00CF2811" w:rsidRDefault="00CF2811" w:rsidP="00CF2811">
      <w:pPr>
        <w:spacing w:after="387"/>
        <w:ind w:left="164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33ACD3D6" w14:textId="77777777" w:rsidR="00CF2811" w:rsidRDefault="00CF2811" w:rsidP="00CF2811">
      <w:pPr>
        <w:spacing w:after="387"/>
        <w:ind w:left="164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395CB781" w14:textId="69889939" w:rsidR="00CF2811" w:rsidRDefault="00CF2811" w:rsidP="00CF2811">
      <w:pPr>
        <w:spacing w:after="387"/>
        <w:ind w:left="164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386B0277" w14:textId="77777777" w:rsidR="00CF2811" w:rsidRDefault="00CF2811" w:rsidP="00CF2811">
      <w:pPr>
        <w:spacing w:after="387"/>
        <w:ind w:left="164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42625243" w14:textId="77777777" w:rsidR="00CF2811" w:rsidRDefault="00CF2811" w:rsidP="00CF2811">
      <w:pPr>
        <w:spacing w:after="387"/>
        <w:ind w:left="164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3AE7D8AB" w14:textId="77777777" w:rsidR="00CF2811" w:rsidRDefault="00CF2811" w:rsidP="00CF2811">
      <w:pPr>
        <w:spacing w:after="387"/>
        <w:ind w:left="164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41BECF3C" w14:textId="77777777" w:rsidR="00CF2811" w:rsidRDefault="00CF2811" w:rsidP="00CF2811">
      <w:pPr>
        <w:spacing w:after="387"/>
        <w:ind w:left="164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66E1018E" w14:textId="6B6FF960" w:rsidR="00CF2811" w:rsidRDefault="00CF2811" w:rsidP="00CF2811">
      <w:pPr>
        <w:spacing w:after="387"/>
        <w:ind w:left="164" w:hanging="10"/>
        <w:jc w:val="center"/>
      </w:pPr>
      <w:r>
        <w:rPr>
          <w:rFonts w:ascii="Cambria" w:eastAsia="Cambria" w:hAnsi="Cambria" w:cs="Cambria"/>
          <w:sz w:val="24"/>
          <w:szCs w:val="24"/>
        </w:rPr>
        <w:t>2</w:t>
      </w:r>
      <w:r>
        <w:rPr>
          <w:rFonts w:ascii="Cambria" w:eastAsia="Cambria" w:hAnsi="Cambria" w:cs="Cambria"/>
          <w:sz w:val="32"/>
          <w:szCs w:val="32"/>
        </w:rPr>
        <w:t xml:space="preserve">. </w:t>
      </w:r>
      <w:r w:rsidRPr="00595FCE">
        <w:rPr>
          <w:rFonts w:ascii="Cambria" w:eastAsia="Cambria" w:hAnsi="Cambria" w:cs="Cambria"/>
          <w:sz w:val="24"/>
        </w:rPr>
        <w:t>(EOC Ch.7 (3.i)) Construct a PDA that accepts the following language:</w:t>
      </w:r>
    </w:p>
    <w:p w14:paraId="610580AC" w14:textId="7C4A5223" w:rsidR="00CF2811" w:rsidRDefault="00CF2811" w:rsidP="00CF2811">
      <w:pPr>
        <w:spacing w:after="387"/>
        <w:ind w:left="164" w:hanging="10"/>
        <w:jc w:val="center"/>
        <w:rPr>
          <w:rFonts w:ascii="Cambria" w:eastAsia="Cambria" w:hAnsi="Cambria" w:cs="Cambria"/>
          <w:sz w:val="32"/>
          <w:szCs w:val="32"/>
        </w:rPr>
      </w:pPr>
      <w:r w:rsidRPr="00E806F3">
        <w:rPr>
          <w:rFonts w:ascii="Cambria" w:eastAsia="Cambria" w:hAnsi="Cambria" w:cs="Cambria"/>
          <w:sz w:val="32"/>
          <w:szCs w:val="32"/>
        </w:rPr>
        <w:t>{</w:t>
      </w:r>
      <w:proofErr w:type="spellStart"/>
      <w:r w:rsidRPr="00E806F3">
        <w:rPr>
          <w:rFonts w:ascii="Cambria" w:eastAsia="Cambria" w:hAnsi="Cambria" w:cs="Cambria"/>
          <w:i/>
          <w:sz w:val="32"/>
          <w:szCs w:val="32"/>
        </w:rPr>
        <w:t>a</w:t>
      </w:r>
      <w:r w:rsidRPr="00E806F3">
        <w:rPr>
          <w:rFonts w:ascii="Cambria" w:eastAsia="Cambria" w:hAnsi="Cambria" w:cs="Cambria"/>
          <w:i/>
          <w:sz w:val="32"/>
          <w:szCs w:val="32"/>
          <w:vertAlign w:val="superscript"/>
        </w:rPr>
        <w:t>i</w:t>
      </w:r>
      <w:r w:rsidRPr="00E806F3">
        <w:rPr>
          <w:rFonts w:ascii="Cambria" w:eastAsia="Cambria" w:hAnsi="Cambria" w:cs="Cambria"/>
          <w:sz w:val="32"/>
          <w:szCs w:val="32"/>
          <w:vertAlign w:val="superscript"/>
        </w:rPr>
        <w:t>+</w:t>
      </w:r>
      <w:r w:rsidRPr="00E806F3">
        <w:rPr>
          <w:rFonts w:ascii="Cambria" w:eastAsia="Cambria" w:hAnsi="Cambria" w:cs="Cambria"/>
          <w:i/>
          <w:sz w:val="32"/>
          <w:szCs w:val="32"/>
          <w:vertAlign w:val="superscript"/>
        </w:rPr>
        <w:t>j</w:t>
      </w:r>
      <w:proofErr w:type="spellEnd"/>
      <w:r w:rsidRPr="00E806F3">
        <w:rPr>
          <w:rFonts w:ascii="Cambria" w:eastAsia="Cambria" w:hAnsi="Cambria" w:cs="Cambria"/>
          <w:i/>
          <w:sz w:val="32"/>
          <w:szCs w:val="32"/>
          <w:vertAlign w:val="superscript"/>
        </w:rPr>
        <w:t xml:space="preserve"> </w:t>
      </w:r>
      <w:r w:rsidRPr="00E806F3">
        <w:rPr>
          <w:rFonts w:ascii="Cambria" w:eastAsia="Cambria" w:hAnsi="Cambria" w:cs="Cambria"/>
          <w:i/>
          <w:sz w:val="32"/>
          <w:szCs w:val="32"/>
        </w:rPr>
        <w:t>b</w:t>
      </w:r>
      <w:r w:rsidRPr="00E806F3">
        <w:rPr>
          <w:rFonts w:ascii="Cambria" w:eastAsia="Cambria" w:hAnsi="Cambria" w:cs="Cambria"/>
          <w:i/>
          <w:sz w:val="32"/>
          <w:szCs w:val="32"/>
          <w:vertAlign w:val="superscript"/>
        </w:rPr>
        <w:t xml:space="preserve">i </w:t>
      </w:r>
      <w:proofErr w:type="spellStart"/>
      <w:r w:rsidRPr="00E806F3">
        <w:rPr>
          <w:rFonts w:ascii="Cambria" w:eastAsia="Cambria" w:hAnsi="Cambria" w:cs="Cambria"/>
          <w:i/>
          <w:sz w:val="32"/>
          <w:szCs w:val="32"/>
        </w:rPr>
        <w:t>c</w:t>
      </w:r>
      <w:r w:rsidRPr="00E806F3">
        <w:rPr>
          <w:rFonts w:ascii="Cambria" w:eastAsia="Cambria" w:hAnsi="Cambria" w:cs="Cambria"/>
          <w:i/>
          <w:sz w:val="32"/>
          <w:szCs w:val="32"/>
          <w:vertAlign w:val="superscript"/>
        </w:rPr>
        <w:t>j</w:t>
      </w:r>
      <w:proofErr w:type="spellEnd"/>
      <w:r>
        <w:rPr>
          <w:rFonts w:ascii="Cambria" w:eastAsia="Cambria" w:hAnsi="Cambria" w:cs="Cambria"/>
          <w:i/>
          <w:sz w:val="32"/>
          <w:szCs w:val="32"/>
          <w:vertAlign w:val="superscript"/>
        </w:rPr>
        <w:t xml:space="preserve"> </w:t>
      </w:r>
      <w:r w:rsidRPr="00E806F3">
        <w:rPr>
          <w:rFonts w:ascii="Cambria" w:eastAsia="Cambria" w:hAnsi="Cambria" w:cs="Cambria"/>
          <w:sz w:val="32"/>
          <w:szCs w:val="32"/>
        </w:rPr>
        <w:t xml:space="preserve">| </w:t>
      </w:r>
      <w:proofErr w:type="spellStart"/>
      <w:r w:rsidRPr="00E806F3">
        <w:rPr>
          <w:rFonts w:ascii="Cambria" w:eastAsia="Cambria" w:hAnsi="Cambria" w:cs="Cambria"/>
          <w:i/>
          <w:sz w:val="32"/>
          <w:szCs w:val="32"/>
        </w:rPr>
        <w:t>i</w:t>
      </w:r>
      <w:proofErr w:type="spellEnd"/>
      <w:r w:rsidRPr="00E806F3">
        <w:rPr>
          <w:rFonts w:ascii="Cambria" w:eastAsia="Cambria" w:hAnsi="Cambria" w:cs="Cambria"/>
          <w:i/>
          <w:sz w:val="32"/>
          <w:szCs w:val="32"/>
        </w:rPr>
        <w:t xml:space="preserve"> &gt; </w:t>
      </w:r>
      <w:r w:rsidRPr="00E806F3">
        <w:rPr>
          <w:rFonts w:ascii="Cambria" w:eastAsia="Cambria" w:hAnsi="Cambria" w:cs="Cambria"/>
          <w:sz w:val="32"/>
          <w:szCs w:val="32"/>
        </w:rPr>
        <w:t>0</w:t>
      </w:r>
      <w:r w:rsidRPr="00E806F3">
        <w:rPr>
          <w:rFonts w:ascii="Cambria" w:eastAsia="Cambria" w:hAnsi="Cambria" w:cs="Cambria"/>
          <w:i/>
          <w:sz w:val="32"/>
          <w:szCs w:val="32"/>
        </w:rPr>
        <w:t>,</w:t>
      </w:r>
      <w:r>
        <w:rPr>
          <w:rFonts w:ascii="Cambria" w:eastAsia="Cambria" w:hAnsi="Cambria" w:cs="Cambria"/>
          <w:i/>
          <w:sz w:val="32"/>
          <w:szCs w:val="32"/>
        </w:rPr>
        <w:t xml:space="preserve"> </w:t>
      </w:r>
      <w:r w:rsidRPr="00E806F3">
        <w:rPr>
          <w:rFonts w:ascii="Cambria" w:eastAsia="Cambria" w:hAnsi="Cambria" w:cs="Cambria"/>
          <w:i/>
          <w:sz w:val="32"/>
          <w:szCs w:val="32"/>
        </w:rPr>
        <w:t xml:space="preserve">j &gt; </w:t>
      </w:r>
      <w:r w:rsidRPr="00E806F3">
        <w:rPr>
          <w:rFonts w:ascii="Cambria" w:eastAsia="Cambria" w:hAnsi="Cambria" w:cs="Cambria"/>
          <w:sz w:val="32"/>
          <w:szCs w:val="32"/>
        </w:rPr>
        <w:t>0}</w:t>
      </w:r>
    </w:p>
    <w:p w14:paraId="20AD095A" w14:textId="294C85F5" w:rsidR="00CF2811" w:rsidRDefault="00CF2811" w:rsidP="00CF2811">
      <w:pPr>
        <w:spacing w:after="387"/>
        <w:ind w:left="164" w:hanging="10"/>
        <w:jc w:val="center"/>
        <w:rPr>
          <w:rFonts w:ascii="Cambria" w:eastAsia="Cambria" w:hAnsi="Cambria" w:cs="Cambria"/>
          <w:sz w:val="32"/>
          <w:szCs w:val="32"/>
        </w:rPr>
      </w:pPr>
    </w:p>
    <w:p w14:paraId="77BBCDAF" w14:textId="7ACEAFED" w:rsidR="00CF2811" w:rsidRDefault="00CF2811" w:rsidP="00CF2811">
      <w:pPr>
        <w:spacing w:after="387"/>
        <w:ind w:left="164" w:hanging="10"/>
        <w:jc w:val="center"/>
        <w:rPr>
          <w:rFonts w:ascii="Cambria" w:eastAsia="Cambria" w:hAnsi="Cambria" w:cs="Cambria"/>
          <w:sz w:val="32"/>
          <w:szCs w:val="32"/>
        </w:rPr>
      </w:pPr>
    </w:p>
    <w:p w14:paraId="664012F4" w14:textId="4323FE38" w:rsidR="00CF2811" w:rsidRDefault="00CF2811" w:rsidP="00CF2811">
      <w:pPr>
        <w:spacing w:after="387"/>
        <w:ind w:left="164" w:hanging="10"/>
        <w:jc w:val="center"/>
        <w:rPr>
          <w:rFonts w:ascii="Cambria" w:eastAsia="Cambria" w:hAnsi="Cambria" w:cs="Cambria"/>
          <w:sz w:val="32"/>
          <w:szCs w:val="32"/>
        </w:rPr>
      </w:pPr>
    </w:p>
    <w:p w14:paraId="56DC938B" w14:textId="4CC2A1DB" w:rsidR="00CF2811" w:rsidRDefault="00CF2811" w:rsidP="00CF2811">
      <w:pPr>
        <w:spacing w:after="387"/>
        <w:ind w:left="164" w:hanging="10"/>
        <w:jc w:val="center"/>
        <w:rPr>
          <w:sz w:val="32"/>
          <w:szCs w:val="32"/>
        </w:rPr>
      </w:pPr>
    </w:p>
    <w:p w14:paraId="61C823D3" w14:textId="56134A9D" w:rsidR="00CF2811" w:rsidRDefault="00CF2811" w:rsidP="00CF2811">
      <w:pPr>
        <w:spacing w:after="387"/>
        <w:ind w:left="164" w:hanging="10"/>
        <w:jc w:val="center"/>
        <w:rPr>
          <w:sz w:val="32"/>
          <w:szCs w:val="32"/>
        </w:rPr>
      </w:pPr>
    </w:p>
    <w:p w14:paraId="3D2257A1" w14:textId="77777777" w:rsidR="00CF2811" w:rsidRPr="00E806F3" w:rsidRDefault="00CF2811" w:rsidP="00CF2811">
      <w:pPr>
        <w:spacing w:after="387"/>
        <w:ind w:left="164" w:hanging="10"/>
        <w:jc w:val="center"/>
        <w:rPr>
          <w:sz w:val="32"/>
          <w:szCs w:val="32"/>
        </w:rPr>
      </w:pPr>
    </w:p>
    <w:p w14:paraId="013E058A" w14:textId="77777777" w:rsidR="00CF2811" w:rsidRPr="00CF2811" w:rsidRDefault="00CF2811" w:rsidP="00CF2811">
      <w:pPr>
        <w:pStyle w:val="ListParagraph"/>
        <w:numPr>
          <w:ilvl w:val="0"/>
          <w:numId w:val="2"/>
        </w:numPr>
        <w:spacing w:after="94" w:line="487" w:lineRule="auto"/>
        <w:rPr>
          <w:sz w:val="32"/>
          <w:szCs w:val="32"/>
        </w:rPr>
      </w:pPr>
      <w:r w:rsidRPr="00CF2811">
        <w:rPr>
          <w:rFonts w:ascii="Cambria" w:eastAsia="Cambria" w:hAnsi="Cambria" w:cs="Cambria"/>
          <w:sz w:val="24"/>
        </w:rPr>
        <w:t xml:space="preserve">(EOC Ch. 7 (10.a)) Construct a PDA that accepts the following language: </w:t>
      </w:r>
    </w:p>
    <w:p w14:paraId="68BFBFD6" w14:textId="77777777" w:rsidR="00CF2811" w:rsidRPr="00CF2811" w:rsidRDefault="00CF2811" w:rsidP="00CF2811">
      <w:pPr>
        <w:pStyle w:val="ListParagraph"/>
        <w:spacing w:after="94" w:line="487" w:lineRule="auto"/>
        <w:ind w:left="780"/>
        <w:rPr>
          <w:sz w:val="32"/>
          <w:szCs w:val="32"/>
        </w:rPr>
      </w:pPr>
    </w:p>
    <w:p w14:paraId="2B262964" w14:textId="43673096" w:rsidR="00CF2811" w:rsidRPr="00CF2811" w:rsidRDefault="00CF2811" w:rsidP="00CF2811">
      <w:pPr>
        <w:spacing w:after="94" w:line="487" w:lineRule="auto"/>
        <w:ind w:left="420"/>
        <w:rPr>
          <w:sz w:val="32"/>
          <w:szCs w:val="32"/>
        </w:rPr>
      </w:pPr>
      <w:r w:rsidRPr="00CF2811">
        <w:rPr>
          <w:rFonts w:ascii="Cambria" w:eastAsia="Cambria" w:hAnsi="Cambria" w:cs="Cambria"/>
          <w:sz w:val="32"/>
          <w:szCs w:val="32"/>
        </w:rPr>
        <w:t>{</w:t>
      </w:r>
      <w:r w:rsidRPr="00CF2811">
        <w:rPr>
          <w:rFonts w:ascii="Cambria" w:eastAsia="Cambria" w:hAnsi="Cambria" w:cs="Cambria"/>
          <w:i/>
          <w:sz w:val="32"/>
          <w:szCs w:val="32"/>
        </w:rPr>
        <w:t>a</w:t>
      </w:r>
      <w:r w:rsidRPr="00CF2811">
        <w:rPr>
          <w:rFonts w:ascii="Cambria" w:eastAsia="Cambria" w:hAnsi="Cambria" w:cs="Cambria"/>
          <w:sz w:val="32"/>
          <w:szCs w:val="32"/>
          <w:vertAlign w:val="superscript"/>
        </w:rPr>
        <w:t>2</w:t>
      </w:r>
      <w:r w:rsidRPr="00CF2811">
        <w:rPr>
          <w:rFonts w:ascii="Cambria" w:eastAsia="Cambria" w:hAnsi="Cambria" w:cs="Cambria"/>
          <w:i/>
          <w:sz w:val="32"/>
          <w:szCs w:val="32"/>
          <w:vertAlign w:val="superscript"/>
        </w:rPr>
        <w:t>i</w:t>
      </w:r>
      <w:r w:rsidRPr="00CF2811">
        <w:rPr>
          <w:rFonts w:ascii="Cambria" w:eastAsia="Cambria" w:hAnsi="Cambria" w:cs="Cambria"/>
          <w:i/>
          <w:sz w:val="32"/>
          <w:szCs w:val="32"/>
        </w:rPr>
        <w:t>b</w:t>
      </w:r>
      <w:r w:rsidRPr="00CF2811">
        <w:rPr>
          <w:rFonts w:ascii="Cambria" w:eastAsia="Cambria" w:hAnsi="Cambria" w:cs="Cambria"/>
          <w:i/>
          <w:sz w:val="32"/>
          <w:szCs w:val="32"/>
          <w:vertAlign w:val="superscript"/>
        </w:rPr>
        <w:t>i</w:t>
      </w:r>
      <w:r w:rsidRPr="00CF2811">
        <w:rPr>
          <w:rFonts w:ascii="Cambria" w:eastAsia="Cambria" w:hAnsi="Cambria" w:cs="Cambria"/>
          <w:sz w:val="32"/>
          <w:szCs w:val="32"/>
        </w:rPr>
        <w:t>|</w:t>
      </w:r>
      <w:r w:rsidRPr="00CF2811">
        <w:rPr>
          <w:rFonts w:ascii="Cambria" w:eastAsia="Cambria" w:hAnsi="Cambria" w:cs="Cambria"/>
          <w:i/>
          <w:sz w:val="32"/>
          <w:szCs w:val="32"/>
        </w:rPr>
        <w:t>i &gt;</w:t>
      </w:r>
      <w:r w:rsidRPr="00CF2811">
        <w:rPr>
          <w:rFonts w:ascii="Cambria" w:eastAsia="Cambria" w:hAnsi="Cambria" w:cs="Cambria"/>
          <w:sz w:val="32"/>
          <w:szCs w:val="32"/>
        </w:rPr>
        <w:t>= 0}</w:t>
      </w:r>
    </w:p>
    <w:p w14:paraId="6CEC7350" w14:textId="77777777" w:rsidR="00CF2811" w:rsidRPr="00CF2811" w:rsidRDefault="00CF2811">
      <w:pPr>
        <w:rPr>
          <w:sz w:val="28"/>
          <w:szCs w:val="28"/>
          <w:u w:val="single"/>
        </w:rPr>
      </w:pPr>
    </w:p>
    <w:sectPr w:rsidR="00CF2811" w:rsidRPr="00CF2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40ACC"/>
    <w:multiLevelType w:val="hybridMultilevel"/>
    <w:tmpl w:val="40D0E6D2"/>
    <w:lvl w:ilvl="0" w:tplc="4632384C">
      <w:start w:val="3"/>
      <w:numFmt w:val="decimal"/>
      <w:lvlText w:val="%1."/>
      <w:lvlJc w:val="left"/>
      <w:pPr>
        <w:ind w:left="780" w:hanging="360"/>
      </w:pPr>
      <w:rPr>
        <w:rFonts w:ascii="Cambria" w:eastAsia="Cambria" w:hAnsi="Cambria" w:cs="Cambr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EBB3F65"/>
    <w:multiLevelType w:val="hybridMultilevel"/>
    <w:tmpl w:val="C854F54E"/>
    <w:lvl w:ilvl="0" w:tplc="C4B841D4">
      <w:start w:val="4"/>
      <w:numFmt w:val="decimal"/>
      <w:lvlText w:val="%1."/>
      <w:lvlJc w:val="left"/>
      <w:pPr>
        <w:ind w:left="780" w:hanging="360"/>
      </w:pPr>
      <w:rPr>
        <w:rFonts w:ascii="Cambria" w:eastAsia="Cambria" w:hAnsi="Cambria" w:cs="Cambr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11"/>
    <w:rsid w:val="00101285"/>
    <w:rsid w:val="00C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6B4F"/>
  <w15:chartTrackingRefBased/>
  <w15:docId w15:val="{EF175D08-2D77-45D9-BC0D-ED5052FF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811"/>
    <w:pPr>
      <w:ind w:left="720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</dc:creator>
  <cp:keywords/>
  <dc:description/>
  <cp:lastModifiedBy>Gur</cp:lastModifiedBy>
  <cp:revision>1</cp:revision>
  <dcterms:created xsi:type="dcterms:W3CDTF">2020-11-11T22:28:00Z</dcterms:created>
  <dcterms:modified xsi:type="dcterms:W3CDTF">2020-11-11T22:31:00Z</dcterms:modified>
</cp:coreProperties>
</file>